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402"/>
        <w:gridCol w:w="5670"/>
      </w:tblGrid>
      <w:tr w:rsidR="001D0CD9" w:rsidRPr="00BE401E" w14:paraId="41E24F0D" w14:textId="77777777" w:rsidTr="00E42F13">
        <w:tc>
          <w:tcPr>
            <w:tcW w:w="3402" w:type="dxa"/>
            <w:shd w:val="clear" w:color="auto" w:fill="auto"/>
          </w:tcPr>
          <w:p w14:paraId="5E0BED93" w14:textId="77777777" w:rsidR="00065835" w:rsidRDefault="001D0CD9" w:rsidP="00065835">
            <w:pPr>
              <w:jc w:val="center"/>
              <w:rPr>
                <w:b/>
                <w:szCs w:val="28"/>
                <w:lang w:val="en-US"/>
              </w:rPr>
            </w:pPr>
            <w:r w:rsidRPr="00BE401E">
              <w:rPr>
                <w:b/>
                <w:szCs w:val="28"/>
              </w:rPr>
              <w:t>ỦY BAN NHÂN DÂN</w:t>
            </w:r>
          </w:p>
          <w:p w14:paraId="199D1034" w14:textId="0AA61020" w:rsidR="001D0CD9" w:rsidRPr="00BE401E" w:rsidRDefault="004503FF" w:rsidP="00065835">
            <w:pPr>
              <w:jc w:val="center"/>
              <w:rPr>
                <w:b/>
                <w:szCs w:val="28"/>
              </w:rPr>
            </w:pPr>
            <w:r w:rsidRPr="00BE401E">
              <w:rPr>
                <w:b/>
                <w:noProof/>
                <w:szCs w:val="28"/>
                <w:lang w:val="en-US"/>
              </w:rPr>
              <mc:AlternateContent>
                <mc:Choice Requires="wps">
                  <w:drawing>
                    <wp:anchor distT="0" distB="0" distL="114300" distR="114300" simplePos="0" relativeHeight="251657728" behindDoc="0" locked="0" layoutInCell="1" allowOverlap="1" wp14:anchorId="5D1777BB" wp14:editId="68591946">
                      <wp:simplePos x="0" y="0"/>
                      <wp:positionH relativeFrom="column">
                        <wp:posOffset>624840</wp:posOffset>
                      </wp:positionH>
                      <wp:positionV relativeFrom="paragraph">
                        <wp:posOffset>246380</wp:posOffset>
                      </wp:positionV>
                      <wp:extent cx="914400" cy="0"/>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F556F8" id="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9.4pt" to="121.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">
                      <o:lock v:ext="edit" shapetype="f"/>
                    </v:line>
                  </w:pict>
                </mc:Fallback>
              </mc:AlternateContent>
            </w:r>
            <w:r w:rsidR="001D0CD9" w:rsidRPr="00BE401E">
              <w:rPr>
                <w:b/>
                <w:szCs w:val="28"/>
              </w:rPr>
              <w:t>TỈNH NINH THUẬN</w:t>
            </w:r>
          </w:p>
        </w:tc>
        <w:tc>
          <w:tcPr>
            <w:tcW w:w="5670" w:type="dxa"/>
            <w:shd w:val="clear" w:color="auto" w:fill="auto"/>
          </w:tcPr>
          <w:p w14:paraId="39834CB8" w14:textId="77777777" w:rsidR="001D0CD9" w:rsidRPr="00BE401E" w:rsidRDefault="001D0CD9" w:rsidP="00970BD1">
            <w:pPr>
              <w:jc w:val="center"/>
              <w:rPr>
                <w:b/>
                <w:sz w:val="26"/>
                <w:szCs w:val="26"/>
              </w:rPr>
            </w:pPr>
            <w:r w:rsidRPr="00BE401E">
              <w:rPr>
                <w:b/>
                <w:sz w:val="26"/>
                <w:szCs w:val="26"/>
              </w:rPr>
              <w:t>CỘNG HÒA XÃ HỘI CHỦ NGHĨA VIỆT NAM</w:t>
            </w:r>
          </w:p>
          <w:p w14:paraId="7D2300A9" w14:textId="77777777" w:rsidR="001D0CD9" w:rsidRPr="00BE401E" w:rsidRDefault="001D0CD9" w:rsidP="00970BD1">
            <w:pPr>
              <w:jc w:val="center"/>
              <w:rPr>
                <w:b/>
                <w:szCs w:val="28"/>
              </w:rPr>
            </w:pPr>
            <w:r w:rsidRPr="00BE401E">
              <w:rPr>
                <w:b/>
                <w:szCs w:val="28"/>
              </w:rPr>
              <w:t>Độc lập - Tự do - Hạnh phúc</w:t>
            </w:r>
          </w:p>
          <w:p w14:paraId="42DD6116" w14:textId="77777777" w:rsidR="001D0CD9" w:rsidRPr="00BE401E" w:rsidRDefault="004503FF" w:rsidP="00970BD1">
            <w:pPr>
              <w:jc w:val="center"/>
              <w:rPr>
                <w:b/>
                <w:szCs w:val="28"/>
              </w:rPr>
            </w:pPr>
            <w:r w:rsidRPr="00BE401E">
              <w:rPr>
                <w:b/>
                <w:noProof/>
                <w:szCs w:val="28"/>
                <w:lang w:val="en-US"/>
              </w:rPr>
              <mc:AlternateContent>
                <mc:Choice Requires="wps">
                  <w:drawing>
                    <wp:anchor distT="0" distB="0" distL="114300" distR="114300" simplePos="0" relativeHeight="251658752" behindDoc="0" locked="0" layoutInCell="1" allowOverlap="1" wp14:anchorId="3D2B7230" wp14:editId="1D7E293D">
                      <wp:simplePos x="0" y="0"/>
                      <wp:positionH relativeFrom="column">
                        <wp:posOffset>684834</wp:posOffset>
                      </wp:positionH>
                      <wp:positionV relativeFrom="paragraph">
                        <wp:posOffset>41910</wp:posOffset>
                      </wp:positionV>
                      <wp:extent cx="2171700" cy="0"/>
                      <wp:effectExtent l="0" t="0" r="19050" b="19050"/>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C2B5C1" id="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3.3pt" to="224.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">
                      <o:lock v:ext="edit" shapetype="f"/>
                    </v:line>
                  </w:pict>
                </mc:Fallback>
              </mc:AlternateContent>
            </w:r>
          </w:p>
        </w:tc>
      </w:tr>
      <w:tr w:rsidR="001D0CD9" w:rsidRPr="00BE401E" w14:paraId="07ABDC3C" w14:textId="77777777" w:rsidTr="00E42F13">
        <w:tc>
          <w:tcPr>
            <w:tcW w:w="3402" w:type="dxa"/>
            <w:shd w:val="clear" w:color="auto" w:fill="auto"/>
          </w:tcPr>
          <w:p w14:paraId="21FF7932" w14:textId="77777777" w:rsidR="001D0CD9" w:rsidRPr="00BE401E" w:rsidRDefault="001D0CD9" w:rsidP="00970BD1">
            <w:pPr>
              <w:jc w:val="center"/>
              <w:rPr>
                <w:b/>
                <w:sz w:val="26"/>
                <w:szCs w:val="26"/>
              </w:rPr>
            </w:pPr>
            <w:r w:rsidRPr="00BE401E">
              <w:rPr>
                <w:sz w:val="26"/>
                <w:szCs w:val="26"/>
              </w:rPr>
              <w:t>Số:          /BC-UBND</w:t>
            </w:r>
          </w:p>
        </w:tc>
        <w:tc>
          <w:tcPr>
            <w:tcW w:w="5670" w:type="dxa"/>
            <w:shd w:val="clear" w:color="auto" w:fill="auto"/>
          </w:tcPr>
          <w:p w14:paraId="60D933FA" w14:textId="2DB8F287" w:rsidR="001D0CD9" w:rsidRPr="006A50DD" w:rsidRDefault="001D0CD9" w:rsidP="003A54F0">
            <w:pPr>
              <w:jc w:val="center"/>
              <w:rPr>
                <w:i/>
                <w:sz w:val="26"/>
                <w:szCs w:val="26"/>
                <w:lang w:val="en-US"/>
              </w:rPr>
            </w:pPr>
            <w:r w:rsidRPr="00BE401E">
              <w:rPr>
                <w:i/>
                <w:sz w:val="26"/>
                <w:szCs w:val="26"/>
              </w:rPr>
              <w:t xml:space="preserve">Ninh Thuận, ngày      tháng </w:t>
            </w:r>
            <w:r w:rsidR="003A54F0">
              <w:rPr>
                <w:i/>
                <w:sz w:val="26"/>
                <w:szCs w:val="26"/>
                <w:lang w:val="en-US"/>
              </w:rPr>
              <w:t>4</w:t>
            </w:r>
            <w:bookmarkStart w:id="0" w:name="_GoBack"/>
            <w:bookmarkEnd w:id="0"/>
            <w:r w:rsidRPr="00BE401E">
              <w:rPr>
                <w:i/>
                <w:sz w:val="26"/>
                <w:szCs w:val="26"/>
              </w:rPr>
              <w:t xml:space="preserve"> năm 202</w:t>
            </w:r>
            <w:r w:rsidR="006A50DD">
              <w:rPr>
                <w:i/>
                <w:sz w:val="26"/>
                <w:szCs w:val="26"/>
                <w:lang w:val="en-US"/>
              </w:rPr>
              <w:t>2</w:t>
            </w:r>
          </w:p>
        </w:tc>
      </w:tr>
    </w:tbl>
    <w:p w14:paraId="672C982D" w14:textId="77777777" w:rsidR="00693A27" w:rsidRPr="007F1C90" w:rsidRDefault="00693A27" w:rsidP="00693A27">
      <w:pPr>
        <w:tabs>
          <w:tab w:val="left" w:pos="540"/>
        </w:tabs>
        <w:rPr>
          <w:b/>
          <w:sz w:val="12"/>
          <w:szCs w:val="12"/>
        </w:rPr>
      </w:pPr>
      <w:r>
        <w:rPr>
          <w:b/>
          <w:szCs w:val="28"/>
        </w:rPr>
        <w:tab/>
      </w:r>
    </w:p>
    <w:p w14:paraId="327E9645" w14:textId="26467493" w:rsidR="004105C1" w:rsidRPr="009D3D50" w:rsidRDefault="009D3D50" w:rsidP="00693A27">
      <w:pPr>
        <w:tabs>
          <w:tab w:val="left" w:pos="540"/>
        </w:tabs>
        <w:rPr>
          <w:b/>
          <w:szCs w:val="28"/>
          <w:u w:val="single"/>
          <w:lang w:val="en-US"/>
        </w:rPr>
      </w:pPr>
      <w:r>
        <w:rPr>
          <w:b/>
          <w:szCs w:val="28"/>
          <w:u w:val="single"/>
          <w:lang w:val="en-US"/>
        </w:rPr>
        <w:t>DỰ THẢO</w:t>
      </w:r>
    </w:p>
    <w:p w14:paraId="1CFA33A9" w14:textId="77777777" w:rsidR="00AF342D" w:rsidRPr="00281D5E" w:rsidRDefault="00AF342D" w:rsidP="00AF342D">
      <w:pPr>
        <w:jc w:val="center"/>
        <w:rPr>
          <w:b/>
          <w:bCs/>
          <w:szCs w:val="28"/>
          <w:lang w:val="nb-NO"/>
        </w:rPr>
      </w:pPr>
      <w:r w:rsidRPr="00281D5E">
        <w:rPr>
          <w:b/>
          <w:bCs/>
          <w:szCs w:val="28"/>
          <w:lang w:val="nb-NO"/>
        </w:rPr>
        <w:t>BÁO CÁO ĐÁNH GIÁ THỰC TRẠNG</w:t>
      </w:r>
    </w:p>
    <w:p w14:paraId="459CAA7E" w14:textId="77777777" w:rsidR="00AF342D" w:rsidRPr="00F87992" w:rsidRDefault="00AF342D" w:rsidP="00AF342D">
      <w:pPr>
        <w:jc w:val="center"/>
        <w:rPr>
          <w:b/>
          <w:szCs w:val="28"/>
        </w:rPr>
      </w:pPr>
      <w:r w:rsidRPr="00281D5E">
        <w:rPr>
          <w:b/>
          <w:szCs w:val="28"/>
          <w:lang w:val="nb-NO"/>
        </w:rPr>
        <w:t xml:space="preserve"> Các vấn đề liên quan đến </w:t>
      </w:r>
      <w:r w:rsidRPr="00A3269F">
        <w:rPr>
          <w:b/>
          <w:szCs w:val="28"/>
        </w:rPr>
        <w:t xml:space="preserve">Nghị quyết </w:t>
      </w:r>
      <w:r w:rsidRPr="00F87992">
        <w:rPr>
          <w:b/>
          <w:szCs w:val="28"/>
        </w:rPr>
        <w:t xml:space="preserve">Quy định một số chính sách hỗ trợ </w:t>
      </w:r>
    </w:p>
    <w:p w14:paraId="26458448" w14:textId="77777777" w:rsidR="00AF342D" w:rsidRPr="00F87992" w:rsidRDefault="00AF342D" w:rsidP="00AF342D">
      <w:pPr>
        <w:jc w:val="center"/>
        <w:rPr>
          <w:b/>
          <w:szCs w:val="28"/>
        </w:rPr>
      </w:pPr>
      <w:r w:rsidRPr="00F87992">
        <w:rPr>
          <w:b/>
          <w:szCs w:val="28"/>
        </w:rPr>
        <w:t xml:space="preserve">phát triển du lịch Ninh Thuận trở thành ngành kinh tế mũi nhọn </w:t>
      </w:r>
    </w:p>
    <w:p w14:paraId="53F09632" w14:textId="12F27BAC" w:rsidR="00AF342D" w:rsidRPr="008501B6" w:rsidRDefault="00AF342D" w:rsidP="00AF342D">
      <w:pPr>
        <w:jc w:val="center"/>
        <w:rPr>
          <w:b/>
          <w:szCs w:val="28"/>
          <w:lang w:val="en-US"/>
        </w:rPr>
      </w:pPr>
      <w:r w:rsidRPr="00F87992">
        <w:rPr>
          <w:b/>
          <w:szCs w:val="28"/>
        </w:rPr>
        <w:t xml:space="preserve">                  giai đoạn 2021 - 2025, tầm nhìn đến năm 2030</w:t>
      </w:r>
      <w:r w:rsidR="008501B6">
        <w:rPr>
          <w:b/>
          <w:szCs w:val="28"/>
          <w:lang w:val="en-US"/>
        </w:rPr>
        <w:t xml:space="preserve"> </w:t>
      </w:r>
    </w:p>
    <w:p w14:paraId="5CA4E6B6" w14:textId="0773AA54" w:rsidR="00AF342D" w:rsidRPr="00AF342D" w:rsidRDefault="00A750FE" w:rsidP="00AF342D">
      <w:pPr>
        <w:tabs>
          <w:tab w:val="left" w:pos="3523"/>
        </w:tabs>
        <w:spacing w:before="120"/>
        <w:ind w:firstLine="720"/>
        <w:rPr>
          <w:rFonts w:asciiTheme="majorHAnsi" w:hAnsiTheme="majorHAnsi" w:cstheme="majorHAnsi"/>
          <w:bCs/>
          <w:color w:val="000000"/>
          <w:sz w:val="12"/>
          <w:szCs w:val="28"/>
          <w:lang w:val="it-IT"/>
        </w:rPr>
      </w:pPr>
      <w:r w:rsidRPr="00673522">
        <w:rPr>
          <w:noProof/>
          <w:szCs w:val="28"/>
          <w:lang w:val="en-US"/>
        </w:rPr>
        <mc:AlternateContent>
          <mc:Choice Requires="wps">
            <w:drawing>
              <wp:anchor distT="4294967295" distB="4294967295" distL="114300" distR="114300" simplePos="0" relativeHeight="251656704" behindDoc="0" locked="0" layoutInCell="1" allowOverlap="1" wp14:anchorId="14112D6A" wp14:editId="5A369F75">
                <wp:simplePos x="0" y="0"/>
                <wp:positionH relativeFrom="column">
                  <wp:posOffset>1945005</wp:posOffset>
                </wp:positionH>
                <wp:positionV relativeFrom="paragraph">
                  <wp:posOffset>79536</wp:posOffset>
                </wp:positionV>
                <wp:extent cx="19456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94324B"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6.25pt" to="306.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">
                <o:lock v:ext="edit" shapetype="f"/>
              </v:line>
            </w:pict>
          </mc:Fallback>
        </mc:AlternateContent>
      </w:r>
      <w:r w:rsidR="00AF342D">
        <w:rPr>
          <w:rFonts w:asciiTheme="majorHAnsi" w:hAnsiTheme="majorHAnsi" w:cstheme="majorHAnsi"/>
          <w:bCs/>
          <w:color w:val="000000"/>
          <w:szCs w:val="28"/>
          <w:lang w:val="it-IT"/>
        </w:rPr>
        <w:tab/>
      </w:r>
    </w:p>
    <w:p w14:paraId="4919D5C8" w14:textId="543A8062" w:rsidR="009B113C" w:rsidRPr="003B3C34" w:rsidRDefault="00361E2E" w:rsidP="003B3C34">
      <w:pPr>
        <w:spacing w:before="120" w:after="120"/>
        <w:ind w:firstLine="720"/>
        <w:jc w:val="both"/>
        <w:rPr>
          <w:rFonts w:asciiTheme="majorHAnsi" w:hAnsiTheme="majorHAnsi" w:cstheme="majorHAnsi"/>
          <w:i/>
          <w:iCs/>
          <w:szCs w:val="28"/>
          <w:lang w:val="it-IT"/>
        </w:rPr>
      </w:pPr>
      <w:r w:rsidRPr="003B3C34">
        <w:rPr>
          <w:bCs/>
          <w:szCs w:val="28"/>
          <w:lang w:val="it-IT"/>
        </w:rPr>
        <w:t xml:space="preserve">Trong những năm qua, triển khai thực hiện </w:t>
      </w:r>
      <w:r w:rsidRPr="003B3C34">
        <w:rPr>
          <w:szCs w:val="28"/>
          <w:lang w:eastAsia="vi-VN"/>
        </w:rPr>
        <w:t xml:space="preserve">Nghị quyết số 07-NQ/TU </w:t>
      </w:r>
      <w:r w:rsidRPr="003B3C34">
        <w:rPr>
          <w:bCs/>
          <w:szCs w:val="28"/>
          <w:lang w:eastAsia="vi-VN"/>
        </w:rPr>
        <w:t>ngày 10/4/2012</w:t>
      </w:r>
      <w:r w:rsidRPr="003B3C34">
        <w:rPr>
          <w:b/>
          <w:szCs w:val="28"/>
          <w:lang w:eastAsia="vi-VN"/>
        </w:rPr>
        <w:t xml:space="preserve"> </w:t>
      </w:r>
      <w:r w:rsidRPr="003B3C34">
        <w:rPr>
          <w:bCs/>
          <w:szCs w:val="28"/>
          <w:lang w:val="it-IT"/>
        </w:rPr>
        <w:t xml:space="preserve">của Ban Thường vụ Tỉnh ủy </w:t>
      </w:r>
      <w:r w:rsidRPr="003B3C34">
        <w:rPr>
          <w:bCs/>
          <w:szCs w:val="28"/>
          <w:lang w:eastAsia="vi-VN"/>
        </w:rPr>
        <w:t>về phát triển ngành du lịch Ninh Thuận đến năm 2020 và tầm nhìn đến năm 2030</w:t>
      </w:r>
      <w:r w:rsidRPr="003B3C34">
        <w:rPr>
          <w:b/>
          <w:szCs w:val="28"/>
          <w:lang w:eastAsia="vi-VN"/>
        </w:rPr>
        <w:t xml:space="preserve"> </w:t>
      </w:r>
      <w:r w:rsidRPr="003B3C34">
        <w:rPr>
          <w:szCs w:val="28"/>
          <w:lang w:eastAsia="vi-VN"/>
        </w:rPr>
        <w:t>và</w:t>
      </w:r>
      <w:r w:rsidRPr="003B3C34">
        <w:rPr>
          <w:bCs/>
          <w:szCs w:val="28"/>
          <w:lang w:val="it-IT"/>
        </w:rPr>
        <w:t xml:space="preserve"> Chương trình hành động số                      134-CTr/TU </w:t>
      </w:r>
      <w:r w:rsidRPr="003B3C34">
        <w:rPr>
          <w:bCs/>
          <w:szCs w:val="28"/>
        </w:rPr>
        <w:t>ngày 21/6/2017</w:t>
      </w:r>
      <w:r w:rsidRPr="003B3C34">
        <w:rPr>
          <w:b/>
          <w:szCs w:val="28"/>
        </w:rPr>
        <w:t xml:space="preserve"> </w:t>
      </w:r>
      <w:r w:rsidRPr="003B3C34">
        <w:rPr>
          <w:bCs/>
          <w:szCs w:val="28"/>
          <w:lang w:val="it-IT"/>
        </w:rPr>
        <w:t>của Ban Thường vụ Tỉnh ủy về t</w:t>
      </w:r>
      <w:r w:rsidRPr="003B3C34">
        <w:rPr>
          <w:bCs/>
          <w:szCs w:val="28"/>
        </w:rPr>
        <w:t>hực hiện Nghị quyết số 08-NQ/TW ngày 16/01/2017 của Bộ Chính trị về phát triển du lịch trở thành ngành kinh tế mũi nhọn</w:t>
      </w:r>
      <w:r w:rsidR="00917155" w:rsidRPr="003B3C34">
        <w:rPr>
          <w:bCs/>
          <w:szCs w:val="28"/>
          <w:lang w:val="en-US"/>
        </w:rPr>
        <w:t xml:space="preserve">; </w:t>
      </w:r>
      <w:r w:rsidR="00631867" w:rsidRPr="003B3C34">
        <w:rPr>
          <w:rFonts w:asciiTheme="majorHAnsi" w:hAnsiTheme="majorHAnsi" w:cstheme="majorHAnsi"/>
          <w:szCs w:val="28"/>
        </w:rPr>
        <w:t>Nghị quyết</w:t>
      </w:r>
      <w:r w:rsidR="00917155" w:rsidRPr="003B3C34">
        <w:rPr>
          <w:rFonts w:asciiTheme="majorHAnsi" w:hAnsiTheme="majorHAnsi" w:cstheme="majorHAnsi"/>
          <w:szCs w:val="28"/>
          <w:lang w:val="it-IT"/>
        </w:rPr>
        <w:t xml:space="preserve"> số </w:t>
      </w:r>
      <w:r w:rsidR="00631867" w:rsidRPr="003B3C34">
        <w:rPr>
          <w:rFonts w:asciiTheme="majorHAnsi" w:hAnsiTheme="majorHAnsi" w:cstheme="majorHAnsi"/>
          <w:szCs w:val="28"/>
        </w:rPr>
        <w:t>15/2018/NQ-HĐND ngày 14/12/2018 của Hội đồng nhân dân tỉnh quy định một số nội dung hỗ trợ phát triển du lịch cộng đồng trên địa bàn tỉnh Ninh Thuận giai đoạn 2019-2022</w:t>
      </w:r>
      <w:r w:rsidR="00631867" w:rsidRPr="003B3C34">
        <w:rPr>
          <w:rFonts w:asciiTheme="majorHAnsi" w:hAnsiTheme="majorHAnsi" w:cstheme="majorHAnsi"/>
          <w:szCs w:val="28"/>
          <w:lang w:val="it-IT"/>
        </w:rPr>
        <w:t xml:space="preserve"> </w:t>
      </w:r>
      <w:r w:rsidRPr="003B3C34">
        <w:rPr>
          <w:bCs/>
          <w:szCs w:val="28"/>
          <w:lang w:val="it-IT"/>
        </w:rPr>
        <w:t xml:space="preserve"> trong bối cảnh có nhiều thuận lợi nhưng cũng gặp nhiều khó khăn: thiên tai hạn hán, lũ lụt, dịch bệnh, đặc biệt đại dịch Covid-19 toàn cầu trong năm 2020, đã ảnh hưởng rất lớn đến sự phát triển kinh tế - xã hội của tỉnh nói chung và phát triển du lịch nói riêng</w:t>
      </w:r>
      <w:r w:rsidRPr="003B3C34">
        <w:rPr>
          <w:bCs/>
          <w:szCs w:val="28"/>
        </w:rPr>
        <w:t xml:space="preserve">. </w:t>
      </w:r>
      <w:r w:rsidRPr="003B3C34">
        <w:rPr>
          <w:bCs/>
          <w:szCs w:val="28"/>
          <w:lang w:val="it-IT"/>
        </w:rPr>
        <w:t xml:space="preserve">Song, được sự quan tâm, hỗ trợ của Chính phủ và các Bộ, ngành Trung ương, đồng thời với tinh thần quyết tâm cao và sự vào cuộc hết sức quyết liệt của cả hệ thống chính trị; Ủy ban nhân dân tỉnh, các cấp ủy Đảng, các ngành, địa phương đã tập trung chỉ đạo, triển khai thực hiện nghiêm túc, kịp thời các chủ trương của Tỉnh ủy, </w:t>
      </w:r>
      <w:r w:rsidR="00C16644" w:rsidRPr="003B3C34">
        <w:rPr>
          <w:bCs/>
          <w:szCs w:val="28"/>
          <w:lang w:val="it-IT"/>
        </w:rPr>
        <w:t xml:space="preserve">HĐND tỉnh </w:t>
      </w:r>
      <w:r w:rsidRPr="003B3C34">
        <w:rPr>
          <w:bCs/>
          <w:szCs w:val="28"/>
          <w:lang w:val="it-IT"/>
        </w:rPr>
        <w:t>cùng với sự nỗ lực của cộng đồng do</w:t>
      </w:r>
      <w:r w:rsidR="00C16644" w:rsidRPr="003B3C34">
        <w:rPr>
          <w:bCs/>
          <w:szCs w:val="28"/>
          <w:lang w:val="it-IT"/>
        </w:rPr>
        <w:t xml:space="preserve">anh nghiệp trong và ngoài tỉnh </w:t>
      </w:r>
      <w:r w:rsidRPr="003B3C34">
        <w:rPr>
          <w:bCs/>
          <w:szCs w:val="28"/>
          <w:lang w:val="it-IT"/>
        </w:rPr>
        <w:t>đã đạt được nhiều kết quả tích cực, tạo bước đột phá cho sự phát triển du lịch tỉnh nhà.</w:t>
      </w:r>
      <w:r w:rsidR="00C16644" w:rsidRPr="003B3C34">
        <w:rPr>
          <w:bCs/>
          <w:szCs w:val="28"/>
          <w:lang w:val="it-IT"/>
        </w:rPr>
        <w:t xml:space="preserve"> </w:t>
      </w:r>
      <w:r w:rsidR="004B5785" w:rsidRPr="003B3C34">
        <w:rPr>
          <w:bCs/>
          <w:szCs w:val="28"/>
          <w:lang w:val="it-IT"/>
        </w:rPr>
        <w:t xml:space="preserve"> </w:t>
      </w:r>
      <w:r w:rsidR="006B0235" w:rsidRPr="003B3C34">
        <w:rPr>
          <w:bCs/>
          <w:szCs w:val="28"/>
          <w:lang w:val="it-IT"/>
        </w:rPr>
        <w:t xml:space="preserve"> </w:t>
      </w:r>
    </w:p>
    <w:p w14:paraId="70DD30C8" w14:textId="54DD56A2" w:rsidR="004D0466" w:rsidRPr="003B3C34" w:rsidRDefault="004D0466" w:rsidP="003B3C34">
      <w:pPr>
        <w:pStyle w:val="Bodytext30"/>
        <w:shd w:val="clear" w:color="auto" w:fill="auto"/>
        <w:spacing w:before="120" w:after="120" w:line="240" w:lineRule="auto"/>
        <w:ind w:firstLine="709"/>
        <w:jc w:val="both"/>
        <w:rPr>
          <w:rFonts w:asciiTheme="majorHAnsi" w:hAnsiTheme="majorHAnsi" w:cstheme="majorHAnsi"/>
          <w:b/>
          <w:bCs w:val="0"/>
          <w:sz w:val="28"/>
          <w:szCs w:val="28"/>
        </w:rPr>
      </w:pPr>
      <w:r w:rsidRPr="003B3C34">
        <w:rPr>
          <w:rFonts w:asciiTheme="majorHAnsi" w:hAnsiTheme="majorHAnsi" w:cstheme="majorHAnsi"/>
          <w:b/>
          <w:sz w:val="28"/>
          <w:szCs w:val="28"/>
          <w:lang w:val="vi-VN"/>
        </w:rPr>
        <w:t>I</w:t>
      </w:r>
      <w:r w:rsidRPr="003B3C34">
        <w:rPr>
          <w:rFonts w:asciiTheme="majorHAnsi" w:hAnsiTheme="majorHAnsi" w:cstheme="majorHAnsi"/>
          <w:b/>
          <w:sz w:val="28"/>
          <w:szCs w:val="28"/>
          <w:lang w:val="it-IT"/>
        </w:rPr>
        <w:t>.</w:t>
      </w:r>
      <w:r w:rsidR="00464D20" w:rsidRPr="003B3C34">
        <w:rPr>
          <w:rFonts w:asciiTheme="majorHAnsi" w:hAnsiTheme="majorHAnsi" w:cstheme="majorHAnsi"/>
          <w:b/>
          <w:sz w:val="28"/>
          <w:szCs w:val="28"/>
          <w:lang w:val="it-IT"/>
        </w:rPr>
        <w:t xml:space="preserve"> </w:t>
      </w:r>
      <w:r w:rsidRPr="003B3C34">
        <w:rPr>
          <w:rFonts w:asciiTheme="majorHAnsi" w:hAnsiTheme="majorHAnsi" w:cstheme="majorHAnsi"/>
          <w:b/>
          <w:bCs w:val="0"/>
          <w:sz w:val="28"/>
          <w:szCs w:val="28"/>
          <w:lang w:val="vi-VN"/>
        </w:rPr>
        <w:t xml:space="preserve">Công tác </w:t>
      </w:r>
      <w:r w:rsidR="00D273DA" w:rsidRPr="003B3C34">
        <w:rPr>
          <w:rFonts w:asciiTheme="majorHAnsi" w:hAnsiTheme="majorHAnsi" w:cstheme="majorHAnsi"/>
          <w:b/>
          <w:bCs w:val="0"/>
          <w:sz w:val="28"/>
          <w:szCs w:val="28"/>
          <w:lang w:val="vi-VN"/>
        </w:rPr>
        <w:t>triển khai</w:t>
      </w:r>
      <w:r w:rsidRPr="003B3C34">
        <w:rPr>
          <w:rFonts w:asciiTheme="majorHAnsi" w:hAnsiTheme="majorHAnsi" w:cstheme="majorHAnsi"/>
          <w:b/>
          <w:bCs w:val="0"/>
          <w:sz w:val="28"/>
          <w:szCs w:val="28"/>
          <w:lang w:val="vi-VN"/>
        </w:rPr>
        <w:t xml:space="preserve"> thực hiện </w:t>
      </w:r>
    </w:p>
    <w:p w14:paraId="136A0078" w14:textId="7A018F60" w:rsidR="00F0260A" w:rsidRPr="003B3C34" w:rsidRDefault="0045297A" w:rsidP="003B3C34">
      <w:pPr>
        <w:spacing w:before="120" w:after="120"/>
        <w:ind w:firstLine="709"/>
        <w:jc w:val="both"/>
        <w:rPr>
          <w:rFonts w:asciiTheme="majorHAnsi" w:hAnsiTheme="majorHAnsi" w:cstheme="majorHAnsi"/>
          <w:szCs w:val="28"/>
        </w:rPr>
      </w:pPr>
      <w:r w:rsidRPr="003B3C34">
        <w:rPr>
          <w:szCs w:val="28"/>
          <w:lang w:val="it-IT" w:eastAsia="vi-VN"/>
        </w:rPr>
        <w:t xml:space="preserve">Để cụ thể hoá việc triển khai thực hiện </w:t>
      </w:r>
      <w:r w:rsidR="00286F5C" w:rsidRPr="003B3C34">
        <w:rPr>
          <w:szCs w:val="28"/>
          <w:lang w:val="it-IT" w:eastAsia="vi-VN"/>
        </w:rPr>
        <w:t>Nghị quyết số 07-NQ/TU ngày 10/4/2012 của Ban Thường vụ Tỉnh ủy về phát triển ngành du lịch Ninh Thuận đến năm 2</w:t>
      </w:r>
      <w:r w:rsidR="00E35AA3" w:rsidRPr="003B3C34">
        <w:rPr>
          <w:szCs w:val="28"/>
          <w:lang w:val="it-IT" w:eastAsia="vi-VN"/>
        </w:rPr>
        <w:t xml:space="preserve">020 và tầm nhìn đến năm 2030; </w:t>
      </w:r>
      <w:r w:rsidR="00286F5C" w:rsidRPr="003B3C34">
        <w:rPr>
          <w:szCs w:val="28"/>
          <w:lang w:val="it-IT" w:eastAsia="vi-VN"/>
        </w:rPr>
        <w:t>Chương trình hành động số                      134-CTr/TU ngày 21/6/2017 của Ban Thường vụ Tỉnh ủy về thực hiện Nghị quyết số 08-NQ/TW ngày 16/01/2017 của Bộ Chính trị về phát triển du lịch trở thành ngành kinh tế mũi nhọn</w:t>
      </w:r>
      <w:r w:rsidR="00E35AA3" w:rsidRPr="003B3C34">
        <w:rPr>
          <w:szCs w:val="28"/>
          <w:lang w:val="it-IT" w:eastAsia="vi-VN"/>
        </w:rPr>
        <w:t xml:space="preserve"> và</w:t>
      </w:r>
      <w:r w:rsidRPr="003B3C34">
        <w:rPr>
          <w:szCs w:val="28"/>
          <w:lang w:val="it-IT" w:eastAsia="vi-VN"/>
        </w:rPr>
        <w:t xml:space="preserve"> </w:t>
      </w:r>
      <w:r w:rsidR="00EB338B" w:rsidRPr="003B3C34">
        <w:rPr>
          <w:szCs w:val="28"/>
          <w:lang w:val="it-IT" w:eastAsia="vi-VN"/>
        </w:rPr>
        <w:t xml:space="preserve">Nghị quyết số 15/2018/NQ-HĐND ngày 14/12/2018 của Hội đồng nhân dân tỉnh quy định một số nội dung hỗ trợ phát triển du lịch cộng đồng trên địa bàn tỉnh Ninh Thuận giai đoạn 2019-2022. </w:t>
      </w:r>
      <w:r w:rsidRPr="003B3C34">
        <w:rPr>
          <w:lang w:val="it-IT"/>
        </w:rPr>
        <w:t xml:space="preserve">Ủy ban nhân dân tỉnh </w:t>
      </w:r>
      <w:r w:rsidRPr="003B3C34">
        <w:t xml:space="preserve">đã </w:t>
      </w:r>
      <w:r w:rsidRPr="003B3C34">
        <w:rPr>
          <w:lang w:val="it-IT"/>
        </w:rPr>
        <w:t xml:space="preserve">ban hành các văn bản triển khai thực hiện như: Quyết định số 165/QĐ-UBND ngày 02/8/2012 về việc ban hành Chương trình hành động thực hiện </w:t>
      </w:r>
      <w:r w:rsidRPr="003B3C34">
        <w:rPr>
          <w:szCs w:val="28"/>
          <w:lang w:eastAsia="vi-VN"/>
        </w:rPr>
        <w:t>Nghị quyết 07</w:t>
      </w:r>
      <w:r w:rsidRPr="003B3C34">
        <w:rPr>
          <w:szCs w:val="28"/>
          <w:lang w:val="it-IT" w:eastAsia="vi-VN"/>
        </w:rPr>
        <w:t>-NQ/TU</w:t>
      </w:r>
      <w:r w:rsidRPr="003B3C34">
        <w:rPr>
          <w:lang w:val="it-IT"/>
        </w:rPr>
        <w:t xml:space="preserve">; </w:t>
      </w:r>
      <w:r w:rsidRPr="003B3C34">
        <w:rPr>
          <w:szCs w:val="28"/>
          <w:lang w:val="it-IT"/>
        </w:rPr>
        <w:t xml:space="preserve">Kế hoạch số </w:t>
      </w:r>
      <w:r w:rsidRPr="003B3C34">
        <w:rPr>
          <w:szCs w:val="28"/>
        </w:rPr>
        <w:t>4913</w:t>
      </w:r>
      <w:r w:rsidR="00F27DEB" w:rsidRPr="003B3C34">
        <w:rPr>
          <w:szCs w:val="28"/>
          <w:lang w:val="it-IT"/>
        </w:rPr>
        <w:t xml:space="preserve">/KH-UBND ngày 22/11/2017 </w:t>
      </w:r>
      <w:r w:rsidRPr="003B3C34">
        <w:rPr>
          <w:szCs w:val="28"/>
          <w:lang w:val="it-IT"/>
        </w:rPr>
        <w:t xml:space="preserve">về thực hiện </w:t>
      </w:r>
      <w:r w:rsidRPr="003B3C34">
        <w:rPr>
          <w:szCs w:val="28"/>
          <w:lang w:eastAsia="vi-VN"/>
        </w:rPr>
        <w:t>Chương trình hành động 134-CTr/TU</w:t>
      </w:r>
      <w:r w:rsidR="00AA229C" w:rsidRPr="003B3C34">
        <w:rPr>
          <w:szCs w:val="28"/>
          <w:lang w:val="en-US" w:eastAsia="vi-VN"/>
        </w:rPr>
        <w:t>;</w:t>
      </w:r>
      <w:r w:rsidR="00AA229C" w:rsidRPr="003B3C34">
        <w:rPr>
          <w:rFonts w:asciiTheme="majorHAnsi" w:hAnsiTheme="majorHAnsi" w:cstheme="majorHAnsi"/>
          <w:szCs w:val="28"/>
        </w:rPr>
        <w:t xml:space="preserve"> Quyết định số 14/</w:t>
      </w:r>
      <w:r w:rsidR="00AA229C" w:rsidRPr="003B3C34">
        <w:rPr>
          <w:rFonts w:asciiTheme="majorHAnsi" w:hAnsiTheme="majorHAnsi" w:cstheme="majorHAnsi"/>
          <w:szCs w:val="28"/>
          <w:lang w:val="it-IT"/>
        </w:rPr>
        <w:t>2019/</w:t>
      </w:r>
      <w:r w:rsidR="00AA229C" w:rsidRPr="003B3C34">
        <w:rPr>
          <w:rFonts w:asciiTheme="majorHAnsi" w:hAnsiTheme="majorHAnsi" w:cstheme="majorHAnsi"/>
          <w:szCs w:val="28"/>
        </w:rPr>
        <w:t xml:space="preserve">QĐ-UBND ngày 15/02/2019 về việc </w:t>
      </w:r>
      <w:r w:rsidR="00AA229C" w:rsidRPr="003B3C34">
        <w:rPr>
          <w:rFonts w:asciiTheme="majorHAnsi" w:hAnsiTheme="majorHAnsi" w:cstheme="majorHAnsi"/>
          <w:szCs w:val="28"/>
          <w:lang w:val="it-IT"/>
        </w:rPr>
        <w:t>q</w:t>
      </w:r>
      <w:r w:rsidR="00AA229C" w:rsidRPr="003B3C34">
        <w:rPr>
          <w:rFonts w:asciiTheme="majorHAnsi" w:hAnsiTheme="majorHAnsi" w:cstheme="majorHAnsi"/>
          <w:szCs w:val="28"/>
        </w:rPr>
        <w:t xml:space="preserve">uy định một số nội dung hỗ trợ phát triển du lịch cộng đồng trên địa bàn tỉnh Ninh Thuận giai đoạn 2019 </w:t>
      </w:r>
      <w:r w:rsidR="00AA229C" w:rsidRPr="003B3C34">
        <w:rPr>
          <w:rFonts w:asciiTheme="majorHAnsi" w:hAnsiTheme="majorHAnsi" w:cstheme="majorHAnsi"/>
          <w:szCs w:val="28"/>
          <w:lang w:val="it-IT"/>
        </w:rPr>
        <w:t>-</w:t>
      </w:r>
      <w:r w:rsidR="00AA229C" w:rsidRPr="003B3C34">
        <w:rPr>
          <w:rFonts w:asciiTheme="majorHAnsi" w:hAnsiTheme="majorHAnsi" w:cstheme="majorHAnsi"/>
          <w:szCs w:val="28"/>
        </w:rPr>
        <w:t xml:space="preserve"> 2022</w:t>
      </w:r>
      <w:r w:rsidR="00AA229C" w:rsidRPr="003B3C34">
        <w:rPr>
          <w:rFonts w:asciiTheme="majorHAnsi" w:hAnsiTheme="majorHAnsi" w:cstheme="majorHAnsi"/>
          <w:szCs w:val="28"/>
          <w:lang w:val="it-IT"/>
        </w:rPr>
        <w:t xml:space="preserve"> và</w:t>
      </w:r>
      <w:r w:rsidR="00AA229C" w:rsidRPr="003B3C34">
        <w:rPr>
          <w:rFonts w:asciiTheme="majorHAnsi" w:hAnsiTheme="majorHAnsi" w:cstheme="majorHAnsi"/>
          <w:szCs w:val="28"/>
        </w:rPr>
        <w:t xml:space="preserve"> Quyết định số 1761/QĐ-UBND ngày 31/10/2019 về việc phân bổ kinh phí </w:t>
      </w:r>
      <w:r w:rsidR="00AA229C" w:rsidRPr="003B3C34">
        <w:rPr>
          <w:rFonts w:asciiTheme="majorHAnsi" w:hAnsiTheme="majorHAnsi" w:cstheme="majorHAnsi"/>
          <w:szCs w:val="28"/>
        </w:rPr>
        <w:lastRenderedPageBreak/>
        <w:t>thực hiện Quyết định số 14/2019/QĐ-UBND</w:t>
      </w:r>
      <w:r w:rsidR="00AA229C" w:rsidRPr="003B3C34">
        <w:rPr>
          <w:rFonts w:asciiTheme="majorHAnsi" w:hAnsiTheme="majorHAnsi" w:cstheme="majorHAnsi"/>
          <w:szCs w:val="28"/>
          <w:lang w:val="it-IT"/>
        </w:rPr>
        <w:t>.</w:t>
      </w:r>
      <w:r w:rsidRPr="003B3C34">
        <w:rPr>
          <w:szCs w:val="28"/>
          <w:lang w:val="it-IT"/>
        </w:rPr>
        <w:t xml:space="preserve"> Bên cạnh đó, </w:t>
      </w:r>
      <w:r w:rsidRPr="003B3C34">
        <w:rPr>
          <w:lang w:val="it-IT"/>
        </w:rPr>
        <w:t xml:space="preserve">Ủy ban nhân dân tỉnh đã ban hành </w:t>
      </w:r>
      <w:r w:rsidR="00CC3EBF" w:rsidRPr="003B3C34">
        <w:rPr>
          <w:lang w:val="it-IT"/>
        </w:rPr>
        <w:t>các</w:t>
      </w:r>
      <w:r w:rsidRPr="003B3C34">
        <w:rPr>
          <w:lang w:val="it-IT"/>
        </w:rPr>
        <w:t xml:space="preserve"> văn bản (chỉ thị, quyết định, kế hoạch, phương án) để chỉ đạo, điều hành, triển khai thực hiện nhiệm vụ phát triển du lịch</w:t>
      </w:r>
      <w:r w:rsidRPr="003B3C34">
        <w:rPr>
          <w:i/>
          <w:iCs/>
          <w:lang w:val="it-IT"/>
        </w:rPr>
        <w:t>.</w:t>
      </w:r>
      <w:r w:rsidRPr="003B3C34">
        <w:rPr>
          <w:lang w:val="it-IT"/>
        </w:rPr>
        <w:t xml:space="preserve"> </w:t>
      </w:r>
      <w:r w:rsidR="00AD5B3D" w:rsidRPr="003B3C34">
        <w:rPr>
          <w:lang w:val="it-IT"/>
        </w:rPr>
        <w:t>Giao</w:t>
      </w:r>
      <w:r w:rsidR="00596FBE" w:rsidRPr="003B3C34">
        <w:rPr>
          <w:rFonts w:asciiTheme="majorHAnsi" w:hAnsiTheme="majorHAnsi" w:cstheme="majorHAnsi"/>
          <w:szCs w:val="28"/>
          <w:lang w:val="en-US"/>
        </w:rPr>
        <w:t xml:space="preserve"> Sở Văn hóa, Thể thao và Du lịch và</w:t>
      </w:r>
      <w:r w:rsidR="004F22BE" w:rsidRPr="003B3C34">
        <w:rPr>
          <w:rFonts w:asciiTheme="majorHAnsi" w:hAnsiTheme="majorHAnsi" w:cstheme="majorHAnsi"/>
          <w:szCs w:val="28"/>
        </w:rPr>
        <w:t xml:space="preserve"> </w:t>
      </w:r>
      <w:r w:rsidR="004A6878" w:rsidRPr="003B3C34">
        <w:rPr>
          <w:rFonts w:asciiTheme="majorHAnsi" w:hAnsiTheme="majorHAnsi" w:cstheme="majorHAnsi"/>
          <w:szCs w:val="28"/>
        </w:rPr>
        <w:t xml:space="preserve">các huyện </w:t>
      </w:r>
      <w:r w:rsidR="004A6878" w:rsidRPr="003B3C34">
        <w:rPr>
          <w:rFonts w:asciiTheme="majorHAnsi" w:hAnsiTheme="majorHAnsi" w:cstheme="majorHAnsi"/>
          <w:noProof/>
          <w:szCs w:val="28"/>
        </w:rPr>
        <w:t xml:space="preserve">đã kịp thời ban hành </w:t>
      </w:r>
      <w:r w:rsidR="004A6878" w:rsidRPr="003B3C34">
        <w:rPr>
          <w:rFonts w:asciiTheme="majorHAnsi" w:hAnsiTheme="majorHAnsi" w:cstheme="majorHAnsi"/>
          <w:szCs w:val="28"/>
        </w:rPr>
        <w:t>các văn bản</w:t>
      </w:r>
      <w:r w:rsidR="00596FBE" w:rsidRPr="003B3C34">
        <w:rPr>
          <w:rFonts w:asciiTheme="majorHAnsi" w:hAnsiTheme="majorHAnsi" w:cstheme="majorHAnsi"/>
          <w:szCs w:val="28"/>
          <w:lang w:val="en-US"/>
        </w:rPr>
        <w:t xml:space="preserve"> </w:t>
      </w:r>
      <w:r w:rsidR="00596FBE" w:rsidRPr="003B3C34">
        <w:rPr>
          <w:rFonts w:asciiTheme="majorHAnsi" w:hAnsiTheme="majorHAnsi" w:cstheme="majorHAnsi"/>
          <w:szCs w:val="28"/>
          <w:lang w:val="it-IT"/>
        </w:rPr>
        <w:t>triển khai thực hiện theo chức năng, nhiệm vụ, thẩm quyền được giao về công tác phát triển du lịch cộng đồng</w:t>
      </w:r>
      <w:r w:rsidR="00596FBE" w:rsidRPr="003B3C34">
        <w:rPr>
          <w:rStyle w:val="FootnoteReference"/>
          <w:rFonts w:asciiTheme="majorHAnsi" w:hAnsiTheme="majorHAnsi" w:cstheme="majorHAnsi"/>
          <w:szCs w:val="28"/>
          <w:lang w:val="it-IT"/>
        </w:rPr>
        <w:t xml:space="preserve"> </w:t>
      </w:r>
      <w:r w:rsidR="003137F0" w:rsidRPr="003B3C34">
        <w:rPr>
          <w:rStyle w:val="FootnoteReference"/>
          <w:rFonts w:asciiTheme="majorHAnsi" w:hAnsiTheme="majorHAnsi" w:cstheme="majorHAnsi"/>
          <w:szCs w:val="28"/>
          <w:lang w:val="it-IT"/>
        </w:rPr>
        <w:footnoteReference w:id="1"/>
      </w:r>
      <w:r w:rsidR="004B7626" w:rsidRPr="003B3C34">
        <w:rPr>
          <w:rFonts w:asciiTheme="majorHAnsi" w:hAnsiTheme="majorHAnsi" w:cstheme="majorHAnsi"/>
          <w:szCs w:val="28"/>
          <w:lang w:val="it-IT"/>
        </w:rPr>
        <w:t xml:space="preserve"> </w:t>
      </w:r>
      <w:r w:rsidR="004B7626" w:rsidRPr="003B3C34">
        <w:rPr>
          <w:rFonts w:asciiTheme="majorHAnsi" w:hAnsiTheme="majorHAnsi" w:cstheme="majorHAnsi"/>
          <w:bCs/>
          <w:szCs w:val="28"/>
          <w:lang w:val="it-IT"/>
        </w:rPr>
        <w:t>và</w:t>
      </w:r>
      <w:r w:rsidR="00145A05" w:rsidRPr="003B3C34">
        <w:rPr>
          <w:rFonts w:asciiTheme="majorHAnsi" w:hAnsiTheme="majorHAnsi" w:cstheme="majorHAnsi"/>
          <w:szCs w:val="28"/>
        </w:rPr>
        <w:t xml:space="preserve"> hướng dẫn </w:t>
      </w:r>
      <w:r w:rsidR="00F0260A" w:rsidRPr="003B3C34">
        <w:rPr>
          <w:rFonts w:asciiTheme="majorHAnsi" w:hAnsiTheme="majorHAnsi" w:cstheme="majorHAnsi"/>
          <w:szCs w:val="28"/>
        </w:rPr>
        <w:t>Ủy ban nhân dân các xã, thị trấn xây dựng kế hoạch</w:t>
      </w:r>
      <w:r w:rsidR="00841568" w:rsidRPr="003B3C34">
        <w:rPr>
          <w:rFonts w:asciiTheme="majorHAnsi" w:hAnsiTheme="majorHAnsi" w:cstheme="majorHAnsi"/>
          <w:szCs w:val="28"/>
        </w:rPr>
        <w:t xml:space="preserve"> cụ thể </w:t>
      </w:r>
      <w:r w:rsidR="001A215C" w:rsidRPr="003B3C34">
        <w:rPr>
          <w:rFonts w:asciiTheme="majorHAnsi" w:hAnsiTheme="majorHAnsi" w:cstheme="majorHAnsi"/>
          <w:szCs w:val="28"/>
        </w:rPr>
        <w:t xml:space="preserve">cho từng </w:t>
      </w:r>
      <w:r w:rsidR="00FC325D" w:rsidRPr="003B3C34">
        <w:rPr>
          <w:rFonts w:asciiTheme="majorHAnsi" w:hAnsiTheme="majorHAnsi" w:cstheme="majorHAnsi"/>
          <w:szCs w:val="28"/>
        </w:rPr>
        <w:t>năm để</w:t>
      </w:r>
      <w:r w:rsidR="0057599B" w:rsidRPr="003B3C34">
        <w:rPr>
          <w:rFonts w:asciiTheme="majorHAnsi" w:hAnsiTheme="majorHAnsi" w:cstheme="majorHAnsi"/>
          <w:szCs w:val="28"/>
        </w:rPr>
        <w:t xml:space="preserve"> </w:t>
      </w:r>
      <w:r w:rsidR="00F0260A" w:rsidRPr="003B3C34">
        <w:rPr>
          <w:rFonts w:asciiTheme="majorHAnsi" w:hAnsiTheme="majorHAnsi" w:cstheme="majorHAnsi"/>
          <w:szCs w:val="28"/>
        </w:rPr>
        <w:t xml:space="preserve">triển khai thực hiện </w:t>
      </w:r>
      <w:r w:rsidR="00FA198A" w:rsidRPr="003B3C34">
        <w:rPr>
          <w:rFonts w:asciiTheme="majorHAnsi" w:hAnsiTheme="majorHAnsi" w:cstheme="majorHAnsi"/>
          <w:szCs w:val="28"/>
        </w:rPr>
        <w:t>Quyết định số 14/</w:t>
      </w:r>
      <w:r w:rsidR="00D618CA" w:rsidRPr="003B3C34">
        <w:rPr>
          <w:rFonts w:asciiTheme="majorHAnsi" w:hAnsiTheme="majorHAnsi" w:cstheme="majorHAnsi"/>
          <w:szCs w:val="28"/>
        </w:rPr>
        <w:t>2019/</w:t>
      </w:r>
      <w:r w:rsidR="00FA198A" w:rsidRPr="003B3C34">
        <w:rPr>
          <w:rFonts w:asciiTheme="majorHAnsi" w:hAnsiTheme="majorHAnsi" w:cstheme="majorHAnsi"/>
          <w:szCs w:val="28"/>
        </w:rPr>
        <w:t>QĐ-UBND</w:t>
      </w:r>
      <w:r w:rsidR="002F7749" w:rsidRPr="003B3C34">
        <w:rPr>
          <w:rFonts w:asciiTheme="majorHAnsi" w:hAnsiTheme="majorHAnsi" w:cstheme="majorHAnsi"/>
          <w:szCs w:val="28"/>
        </w:rPr>
        <w:t xml:space="preserve"> </w:t>
      </w:r>
      <w:r w:rsidR="002F7749" w:rsidRPr="003B3C34">
        <w:rPr>
          <w:rFonts w:asciiTheme="majorHAnsi" w:hAnsiTheme="majorHAnsi" w:cstheme="majorHAnsi"/>
          <w:szCs w:val="28"/>
          <w:lang w:val="en-US"/>
        </w:rPr>
        <w:t xml:space="preserve">để </w:t>
      </w:r>
      <w:r w:rsidR="00EE67FF" w:rsidRPr="003B3C34">
        <w:rPr>
          <w:rFonts w:asciiTheme="majorHAnsi" w:hAnsiTheme="majorHAnsi" w:cstheme="majorHAnsi"/>
          <w:szCs w:val="28"/>
        </w:rPr>
        <w:t>đầu tư cơ sở</w:t>
      </w:r>
      <w:r w:rsidR="006744A8" w:rsidRPr="003B3C34">
        <w:rPr>
          <w:rFonts w:asciiTheme="majorHAnsi" w:hAnsiTheme="majorHAnsi" w:cstheme="majorHAnsi"/>
          <w:szCs w:val="28"/>
        </w:rPr>
        <w:t>, hạ tầng phục vụ cho</w:t>
      </w:r>
      <w:r w:rsidR="00F0260A" w:rsidRPr="003B3C34">
        <w:rPr>
          <w:rFonts w:asciiTheme="majorHAnsi" w:hAnsiTheme="majorHAnsi" w:cstheme="majorHAnsi"/>
          <w:szCs w:val="28"/>
        </w:rPr>
        <w:t xml:space="preserve"> phát triển du lịch </w:t>
      </w:r>
      <w:r w:rsidR="004F2BAD" w:rsidRPr="003B3C34">
        <w:rPr>
          <w:rFonts w:asciiTheme="majorHAnsi" w:hAnsiTheme="majorHAnsi" w:cstheme="majorHAnsi"/>
          <w:szCs w:val="28"/>
        </w:rPr>
        <w:t xml:space="preserve">cộng đồng </w:t>
      </w:r>
      <w:r w:rsidR="002E675D" w:rsidRPr="003B3C34">
        <w:rPr>
          <w:rFonts w:asciiTheme="majorHAnsi" w:hAnsiTheme="majorHAnsi" w:cstheme="majorHAnsi"/>
          <w:szCs w:val="28"/>
        </w:rPr>
        <w:t>tại</w:t>
      </w:r>
      <w:r w:rsidR="00226BCC" w:rsidRPr="003B3C34">
        <w:rPr>
          <w:rFonts w:asciiTheme="majorHAnsi" w:hAnsiTheme="majorHAnsi" w:cstheme="majorHAnsi"/>
          <w:szCs w:val="28"/>
        </w:rPr>
        <w:t xml:space="preserve"> </w:t>
      </w:r>
      <w:r w:rsidR="002E675D" w:rsidRPr="003B3C34">
        <w:rPr>
          <w:rFonts w:asciiTheme="majorHAnsi" w:hAnsiTheme="majorHAnsi" w:cstheme="majorHAnsi"/>
          <w:szCs w:val="28"/>
        </w:rPr>
        <w:t>địa phương</w:t>
      </w:r>
      <w:r w:rsidR="00012582" w:rsidRPr="003B3C34">
        <w:rPr>
          <w:rFonts w:asciiTheme="majorHAnsi" w:hAnsiTheme="majorHAnsi" w:cstheme="majorHAnsi"/>
          <w:szCs w:val="28"/>
        </w:rPr>
        <w:t xml:space="preserve">. </w:t>
      </w:r>
    </w:p>
    <w:p w14:paraId="34D18F45" w14:textId="4D42E091" w:rsidR="004638FB" w:rsidRPr="003B3C34" w:rsidRDefault="00894C7E" w:rsidP="003B3C34">
      <w:pPr>
        <w:tabs>
          <w:tab w:val="left" w:pos="763"/>
        </w:tabs>
        <w:spacing w:before="120" w:after="120"/>
        <w:ind w:firstLine="709"/>
        <w:jc w:val="both"/>
        <w:rPr>
          <w:rFonts w:asciiTheme="majorHAnsi" w:hAnsiTheme="majorHAnsi" w:cstheme="majorHAnsi"/>
          <w:b/>
          <w:szCs w:val="28"/>
          <w:lang w:val="en-US"/>
        </w:rPr>
      </w:pPr>
      <w:r w:rsidRPr="003B3C34">
        <w:rPr>
          <w:rFonts w:asciiTheme="majorHAnsi" w:hAnsiTheme="majorHAnsi" w:cstheme="majorHAnsi"/>
          <w:b/>
          <w:szCs w:val="28"/>
          <w:lang w:val="pt-BR"/>
        </w:rPr>
        <w:t>I</w:t>
      </w:r>
      <w:r w:rsidR="00646A4F" w:rsidRPr="003B3C34">
        <w:rPr>
          <w:rFonts w:asciiTheme="majorHAnsi" w:hAnsiTheme="majorHAnsi" w:cstheme="majorHAnsi"/>
          <w:b/>
          <w:szCs w:val="28"/>
        </w:rPr>
        <w:t>I. Kết quả thực</w:t>
      </w:r>
      <w:r w:rsidR="00DC5D93" w:rsidRPr="003B3C34">
        <w:rPr>
          <w:rFonts w:asciiTheme="majorHAnsi" w:hAnsiTheme="majorHAnsi" w:cstheme="majorHAnsi"/>
          <w:b/>
          <w:szCs w:val="28"/>
        </w:rPr>
        <w:t xml:space="preserve"> hiện</w:t>
      </w:r>
      <w:r w:rsidR="003842C9" w:rsidRPr="003B3C34">
        <w:rPr>
          <w:rFonts w:asciiTheme="majorHAnsi" w:hAnsiTheme="majorHAnsi" w:cstheme="majorHAnsi"/>
          <w:b/>
          <w:szCs w:val="28"/>
        </w:rPr>
        <w:t xml:space="preserve"> </w:t>
      </w:r>
    </w:p>
    <w:p w14:paraId="7C91A044" w14:textId="77777777" w:rsidR="004361BF" w:rsidRPr="003B3C34" w:rsidRDefault="004361BF" w:rsidP="003B3C34">
      <w:pPr>
        <w:spacing w:before="120" w:after="120"/>
        <w:ind w:firstLine="720"/>
        <w:jc w:val="both"/>
        <w:outlineLvl w:val="0"/>
        <w:rPr>
          <w:b/>
          <w:szCs w:val="28"/>
        </w:rPr>
      </w:pPr>
      <w:r w:rsidRPr="003B3C34">
        <w:rPr>
          <w:b/>
          <w:szCs w:val="28"/>
          <w:lang w:eastAsia="vi-VN"/>
        </w:rPr>
        <w:t xml:space="preserve">1. </w:t>
      </w:r>
      <w:r w:rsidRPr="003B3C34">
        <w:rPr>
          <w:b/>
          <w:szCs w:val="28"/>
        </w:rPr>
        <w:t>Kết quả thực hiện các mục tiêu chủ yếu đến cuối năm 2020</w:t>
      </w:r>
    </w:p>
    <w:p w14:paraId="79BE4E94" w14:textId="77777777" w:rsidR="004361BF" w:rsidRPr="003B3C34" w:rsidRDefault="004361BF" w:rsidP="003B3C34">
      <w:pPr>
        <w:widowControl w:val="0"/>
        <w:suppressAutoHyphens/>
        <w:spacing w:before="120" w:after="120"/>
        <w:ind w:firstLine="720"/>
        <w:jc w:val="both"/>
        <w:rPr>
          <w:szCs w:val="28"/>
        </w:rPr>
      </w:pPr>
      <w:r w:rsidRPr="003B3C34">
        <w:rPr>
          <w:szCs w:val="28"/>
        </w:rPr>
        <w:t>- Giai đoạn 2012 - 2015: Tổng l</w:t>
      </w:r>
      <w:r w:rsidRPr="003B3C34">
        <w:rPr>
          <w:rFonts w:hint="cs"/>
          <w:szCs w:val="28"/>
        </w:rPr>
        <w:t>ư</w:t>
      </w:r>
      <w:r w:rsidRPr="003B3C34">
        <w:rPr>
          <w:szCs w:val="28"/>
        </w:rPr>
        <w:t>ợt khách đạt 4.930.000 lượt khách (trong đó: khách quốc tế đạt 300.000 l</w:t>
      </w:r>
      <w:r w:rsidRPr="003B3C34">
        <w:rPr>
          <w:rFonts w:hint="cs"/>
          <w:szCs w:val="28"/>
        </w:rPr>
        <w:t>ư</w:t>
      </w:r>
      <w:r w:rsidRPr="003B3C34">
        <w:rPr>
          <w:szCs w:val="28"/>
        </w:rPr>
        <w:t>ợt, khách nội địa đạt 4.630.000 l</w:t>
      </w:r>
      <w:r w:rsidRPr="003B3C34">
        <w:rPr>
          <w:rFonts w:hint="cs"/>
          <w:szCs w:val="28"/>
        </w:rPr>
        <w:t>ư</w:t>
      </w:r>
      <w:r w:rsidRPr="003B3C34">
        <w:rPr>
          <w:szCs w:val="28"/>
        </w:rPr>
        <w:t>ợt)</w:t>
      </w:r>
      <w:r w:rsidRPr="003B3C34">
        <w:rPr>
          <w:i/>
          <w:iCs/>
          <w:szCs w:val="28"/>
        </w:rPr>
        <w:t>;</w:t>
      </w:r>
      <w:r w:rsidRPr="003B3C34">
        <w:rPr>
          <w:szCs w:val="28"/>
        </w:rPr>
        <w:t xml:space="preserve"> ngành du lịch tỉnh đã hoàn thành vượt mức các chỉ tiêu</w:t>
      </w:r>
      <w:r w:rsidRPr="003B3C34">
        <w:rPr>
          <w:rStyle w:val="FootnoteReference"/>
          <w:szCs w:val="28"/>
        </w:rPr>
        <w:footnoteReference w:id="2"/>
      </w:r>
      <w:r w:rsidRPr="003B3C34">
        <w:rPr>
          <w:szCs w:val="28"/>
        </w:rPr>
        <w:t xml:space="preserve">, lượt khách tăng trưởng bình quân đạt 16%/năm, trong đó khách quốc tế chiếm trung bình 5-7%/năm. Năm 2015, lượt khách đạt 1.500.000 lượt, trong đó khách quốc tế đạt 40.000 lượt, khách nội địa đạt 1.460.000 triệu lượt; vượt 7,1% so với chỉ tiêu Nghị quyết đề ra; thu nhập xã hội từ hoạt động du lịch tăng trưởng bình quân 15%/năm; có gần 7.000 lao động làm việc trong lĩnh vực dịch vụ du lịch, trong đó có khoảng 1.500 lao động trực tiếp và gần 5.500 lao động gián tiếp. </w:t>
      </w:r>
    </w:p>
    <w:p w14:paraId="14D989F7" w14:textId="77777777" w:rsidR="004361BF" w:rsidRPr="003B3C34" w:rsidRDefault="004361BF" w:rsidP="003B3C34">
      <w:pPr>
        <w:widowControl w:val="0"/>
        <w:suppressAutoHyphens/>
        <w:spacing w:before="120" w:after="120"/>
        <w:ind w:firstLine="720"/>
        <w:jc w:val="both"/>
        <w:rPr>
          <w:szCs w:val="28"/>
        </w:rPr>
      </w:pPr>
      <w:r w:rsidRPr="003B3C34">
        <w:rPr>
          <w:szCs w:val="28"/>
        </w:rPr>
        <w:t>- Giai đoạn 2016 - 2020: Tổng l</w:t>
      </w:r>
      <w:r w:rsidRPr="003B3C34">
        <w:rPr>
          <w:rFonts w:hint="cs"/>
          <w:szCs w:val="28"/>
        </w:rPr>
        <w:t>ư</w:t>
      </w:r>
      <w:r w:rsidRPr="003B3C34">
        <w:rPr>
          <w:szCs w:val="28"/>
        </w:rPr>
        <w:t>ợt khách đạt 9.316.492 lượt khách (trong đó: khách quốc tế đạt 312.576 l</w:t>
      </w:r>
      <w:r w:rsidRPr="003B3C34">
        <w:rPr>
          <w:rFonts w:hint="cs"/>
          <w:szCs w:val="28"/>
        </w:rPr>
        <w:t>ư</w:t>
      </w:r>
      <w:r w:rsidRPr="003B3C34">
        <w:rPr>
          <w:szCs w:val="28"/>
        </w:rPr>
        <w:t>ợt, khách nội địa đạt 9.003.916 l</w:t>
      </w:r>
      <w:r w:rsidRPr="003B3C34">
        <w:rPr>
          <w:rFonts w:hint="cs"/>
          <w:szCs w:val="28"/>
        </w:rPr>
        <w:t>ư</w:t>
      </w:r>
      <w:r w:rsidRPr="003B3C34">
        <w:rPr>
          <w:szCs w:val="28"/>
        </w:rPr>
        <w:t xml:space="preserve">ợt). Năm </w:t>
      </w:r>
      <w:r w:rsidRPr="003B3C34">
        <w:rPr>
          <w:szCs w:val="28"/>
        </w:rPr>
        <w:lastRenderedPageBreak/>
        <w:t>2020, do ảnh hưởng của đại dịch Covid-19 nên hoạt động du lịch giảm mạnh, lượng khách du lịch đến tỉnh đạt 1.176.500 lượt, tăng gấp 1,23 lần so năm 2012, đạt 47% so với mục tiêu đề ra đến năm 2020 tại Chương trình hành động 134-CTr/TU</w:t>
      </w:r>
      <w:r w:rsidRPr="003B3C34">
        <w:rPr>
          <w:rStyle w:val="FootnoteReference"/>
          <w:szCs w:val="28"/>
        </w:rPr>
        <w:footnoteReference w:id="3"/>
      </w:r>
      <w:r w:rsidRPr="003B3C34">
        <w:rPr>
          <w:szCs w:val="28"/>
        </w:rPr>
        <w:t>; trong đó khách quốc tế đạt 16.600 lượt, chiếm 1,41%, đạt 17,6% so với mục tiêu đề ra</w:t>
      </w:r>
      <w:r w:rsidRPr="003B3C34">
        <w:rPr>
          <w:rStyle w:val="FootnoteReference"/>
          <w:szCs w:val="28"/>
        </w:rPr>
        <w:footnoteReference w:id="4"/>
      </w:r>
      <w:r w:rsidRPr="003B3C34">
        <w:rPr>
          <w:szCs w:val="28"/>
        </w:rPr>
        <w:t>; giá trị gia tăng ngành du lịch chiếm 3,2% GRDP, đạt 26,7% so với mục tiêu đề ra</w:t>
      </w:r>
      <w:r w:rsidRPr="003B3C34">
        <w:rPr>
          <w:rStyle w:val="FootnoteReference"/>
          <w:szCs w:val="28"/>
        </w:rPr>
        <w:footnoteReference w:id="5"/>
      </w:r>
      <w:r w:rsidRPr="003B3C34">
        <w:rPr>
          <w:szCs w:val="28"/>
        </w:rPr>
        <w:t>; doanh thu ngành du lịch đạt 875 tỷ đồng, đạt 60,3% so với mục tiêu đề ra</w:t>
      </w:r>
      <w:r w:rsidRPr="003B3C34">
        <w:rPr>
          <w:rStyle w:val="FootnoteReference"/>
          <w:szCs w:val="28"/>
        </w:rPr>
        <w:footnoteReference w:id="6"/>
      </w:r>
      <w:r w:rsidRPr="003B3C34">
        <w:rPr>
          <w:szCs w:val="28"/>
        </w:rPr>
        <w:t xml:space="preserve">. Tính chung giai đoạn 2016-2020, lượt khách tăng trưởng bình quân đạt 9,7%/năm, thu nhập xã hội từ hoạt động du lịch tăng trưởng bình quân đạt 3,9%/năm, ngành du lịch đạt 8% GRDP toàn tỉnh. </w:t>
      </w:r>
    </w:p>
    <w:p w14:paraId="15F00B2A" w14:textId="58818527" w:rsidR="0023547C" w:rsidRPr="003B3C34" w:rsidRDefault="00C374B8" w:rsidP="003B3C34">
      <w:pPr>
        <w:tabs>
          <w:tab w:val="left" w:pos="763"/>
        </w:tabs>
        <w:spacing w:before="120" w:after="120"/>
        <w:ind w:firstLine="709"/>
        <w:jc w:val="both"/>
        <w:rPr>
          <w:rFonts w:asciiTheme="majorHAnsi" w:hAnsiTheme="majorHAnsi" w:cstheme="majorHAnsi"/>
          <w:b/>
          <w:szCs w:val="28"/>
          <w:lang w:val="pt-BR"/>
        </w:rPr>
      </w:pPr>
      <w:r w:rsidRPr="003B3C34">
        <w:rPr>
          <w:rFonts w:asciiTheme="majorHAnsi" w:hAnsiTheme="majorHAnsi" w:cstheme="majorHAnsi"/>
          <w:b/>
          <w:szCs w:val="28"/>
          <w:lang w:val="pt-BR"/>
        </w:rPr>
        <w:t>2</w:t>
      </w:r>
      <w:r w:rsidR="004638FB" w:rsidRPr="003B3C34">
        <w:rPr>
          <w:rFonts w:asciiTheme="majorHAnsi" w:hAnsiTheme="majorHAnsi" w:cstheme="majorHAnsi"/>
          <w:b/>
          <w:szCs w:val="28"/>
          <w:lang w:val="pt-BR"/>
        </w:rPr>
        <w:t xml:space="preserve">. </w:t>
      </w:r>
      <w:r w:rsidR="0023547C" w:rsidRPr="003B3C34">
        <w:rPr>
          <w:rFonts w:asciiTheme="majorHAnsi" w:hAnsiTheme="majorHAnsi" w:cstheme="majorHAnsi"/>
          <w:b/>
          <w:szCs w:val="28"/>
        </w:rPr>
        <w:t xml:space="preserve">Công tác đầu tư phát triển kết cấu hạ tầng </w:t>
      </w:r>
      <w:r w:rsidR="002774EF">
        <w:rPr>
          <w:rFonts w:asciiTheme="majorHAnsi" w:hAnsiTheme="majorHAnsi" w:cstheme="majorHAnsi"/>
          <w:b/>
          <w:szCs w:val="28"/>
          <w:lang w:val="pt-BR"/>
        </w:rPr>
        <w:t>giao thông</w:t>
      </w:r>
    </w:p>
    <w:p w14:paraId="34E91423" w14:textId="3C8F365D" w:rsidR="00FD0310" w:rsidRPr="003B3C34" w:rsidRDefault="00FD0310" w:rsidP="003B3C34">
      <w:pPr>
        <w:spacing w:before="120" w:after="120"/>
        <w:ind w:firstLine="709"/>
        <w:jc w:val="both"/>
        <w:rPr>
          <w:rFonts w:asciiTheme="majorHAnsi" w:hAnsiTheme="majorHAnsi" w:cstheme="majorHAnsi"/>
          <w:szCs w:val="28"/>
          <w:lang w:val="en-US"/>
        </w:rPr>
      </w:pPr>
      <w:r w:rsidRPr="003B3C34">
        <w:rPr>
          <w:rFonts w:asciiTheme="majorHAnsi" w:hAnsiTheme="majorHAnsi" w:cstheme="majorHAnsi"/>
          <w:szCs w:val="28"/>
        </w:rPr>
        <w:t xml:space="preserve">Trong những năm qua, </w:t>
      </w:r>
      <w:r w:rsidR="009B4F70" w:rsidRPr="003B3C34">
        <w:rPr>
          <w:rFonts w:asciiTheme="majorHAnsi" w:hAnsiTheme="majorHAnsi" w:cstheme="majorHAnsi"/>
          <w:szCs w:val="28"/>
        </w:rPr>
        <w:t xml:space="preserve">cùng với </w:t>
      </w:r>
      <w:r w:rsidRPr="003B3C34">
        <w:rPr>
          <w:rFonts w:asciiTheme="majorHAnsi" w:hAnsiTheme="majorHAnsi" w:cstheme="majorHAnsi"/>
          <w:szCs w:val="28"/>
        </w:rPr>
        <w:t>sự h</w:t>
      </w:r>
      <w:r w:rsidR="009162DE" w:rsidRPr="003B3C34">
        <w:rPr>
          <w:rFonts w:asciiTheme="majorHAnsi" w:hAnsiTheme="majorHAnsi" w:cstheme="majorHAnsi"/>
          <w:szCs w:val="28"/>
          <w:lang w:val="pt-BR"/>
        </w:rPr>
        <w:t>ỗ</w:t>
      </w:r>
      <w:r w:rsidRPr="003B3C34">
        <w:rPr>
          <w:rFonts w:asciiTheme="majorHAnsi" w:hAnsiTheme="majorHAnsi" w:cstheme="majorHAnsi"/>
          <w:szCs w:val="28"/>
        </w:rPr>
        <w:t xml:space="preserve"> trợ</w:t>
      </w:r>
      <w:r w:rsidR="003B164C" w:rsidRPr="003B3C34">
        <w:rPr>
          <w:rFonts w:asciiTheme="majorHAnsi" w:hAnsiTheme="majorHAnsi" w:cstheme="majorHAnsi"/>
          <w:szCs w:val="28"/>
        </w:rPr>
        <w:t xml:space="preserve"> về nguồn lực </w:t>
      </w:r>
      <w:r w:rsidRPr="003B3C34">
        <w:rPr>
          <w:rFonts w:asciiTheme="majorHAnsi" w:hAnsiTheme="majorHAnsi" w:cstheme="majorHAnsi"/>
          <w:szCs w:val="28"/>
        </w:rPr>
        <w:t>của Trung ương</w:t>
      </w:r>
      <w:r w:rsidR="008266F0" w:rsidRPr="003B3C34">
        <w:rPr>
          <w:rFonts w:asciiTheme="majorHAnsi" w:hAnsiTheme="majorHAnsi" w:cstheme="majorHAnsi"/>
          <w:szCs w:val="28"/>
        </w:rPr>
        <w:t xml:space="preserve"> và </w:t>
      </w:r>
      <w:r w:rsidR="009E7EB4" w:rsidRPr="003B3C34">
        <w:rPr>
          <w:rFonts w:asciiTheme="majorHAnsi" w:hAnsiTheme="majorHAnsi" w:cstheme="majorHAnsi"/>
          <w:szCs w:val="28"/>
          <w:lang w:val="pt-BR"/>
        </w:rPr>
        <w:t>Tỉnh</w:t>
      </w:r>
      <w:r w:rsidR="008266F0" w:rsidRPr="003B3C34">
        <w:rPr>
          <w:rFonts w:asciiTheme="majorHAnsi" w:hAnsiTheme="majorHAnsi" w:cstheme="majorHAnsi"/>
          <w:szCs w:val="28"/>
          <w:lang w:val="pt-BR"/>
        </w:rPr>
        <w:t xml:space="preserve">, </w:t>
      </w:r>
      <w:r w:rsidR="00A25BD8" w:rsidRPr="003B3C34">
        <w:rPr>
          <w:rFonts w:asciiTheme="majorHAnsi" w:hAnsiTheme="majorHAnsi" w:cstheme="majorHAnsi"/>
          <w:szCs w:val="28"/>
          <w:lang w:val="pt-BR"/>
        </w:rPr>
        <w:t xml:space="preserve">việc sử dụng nguồn lực hỗ trợ </w:t>
      </w:r>
      <w:r w:rsidR="00030E44" w:rsidRPr="003B3C34">
        <w:rPr>
          <w:rFonts w:asciiTheme="majorHAnsi" w:hAnsiTheme="majorHAnsi" w:cstheme="majorHAnsi"/>
          <w:szCs w:val="28"/>
          <w:lang w:val="pt-BR"/>
        </w:rPr>
        <w:t>từ các chính sách của Nghị quyết số 15</w:t>
      </w:r>
      <w:r w:rsidR="00CA42F1" w:rsidRPr="003B3C34">
        <w:rPr>
          <w:rFonts w:asciiTheme="majorHAnsi" w:hAnsiTheme="majorHAnsi" w:cstheme="majorHAnsi"/>
          <w:szCs w:val="28"/>
          <w:lang w:val="pt-BR"/>
        </w:rPr>
        <w:t>/2018/</w:t>
      </w:r>
      <w:r w:rsidR="00F53651" w:rsidRPr="003B3C34">
        <w:rPr>
          <w:rFonts w:asciiTheme="majorHAnsi" w:hAnsiTheme="majorHAnsi" w:cstheme="majorHAnsi"/>
          <w:szCs w:val="28"/>
          <w:lang w:val="pt-BR"/>
        </w:rPr>
        <w:t>NQ-HĐND</w:t>
      </w:r>
      <w:r w:rsidR="005C1BD9" w:rsidRPr="003B3C34">
        <w:rPr>
          <w:rFonts w:asciiTheme="majorHAnsi" w:hAnsiTheme="majorHAnsi" w:cstheme="majorHAnsi"/>
          <w:szCs w:val="28"/>
          <w:lang w:val="pt-BR"/>
        </w:rPr>
        <w:t xml:space="preserve"> bước đầu</w:t>
      </w:r>
      <w:r w:rsidR="00D61E6F" w:rsidRPr="003B3C34">
        <w:rPr>
          <w:rFonts w:asciiTheme="majorHAnsi" w:hAnsiTheme="majorHAnsi" w:cstheme="majorHAnsi"/>
          <w:szCs w:val="28"/>
          <w:lang w:val="pt-BR"/>
        </w:rPr>
        <w:t xml:space="preserve"> đã mang lại kết quả</w:t>
      </w:r>
      <w:r w:rsidR="009D5E8D" w:rsidRPr="003B3C34">
        <w:rPr>
          <w:rFonts w:asciiTheme="majorHAnsi" w:hAnsiTheme="majorHAnsi" w:cstheme="majorHAnsi"/>
          <w:szCs w:val="28"/>
          <w:lang w:val="pt-BR"/>
        </w:rPr>
        <w:t xml:space="preserve">, góp phần </w:t>
      </w:r>
      <w:r w:rsidR="00B74E8A" w:rsidRPr="003B3C34">
        <w:rPr>
          <w:rFonts w:asciiTheme="majorHAnsi" w:hAnsiTheme="majorHAnsi" w:cstheme="majorHAnsi"/>
          <w:szCs w:val="28"/>
        </w:rPr>
        <w:t xml:space="preserve">đầu tư </w:t>
      </w:r>
      <w:r w:rsidR="00C2092F" w:rsidRPr="003B3C34">
        <w:rPr>
          <w:rFonts w:asciiTheme="majorHAnsi" w:hAnsiTheme="majorHAnsi" w:cstheme="majorHAnsi"/>
          <w:szCs w:val="28"/>
        </w:rPr>
        <w:t xml:space="preserve">kết cấu </w:t>
      </w:r>
      <w:r w:rsidR="00B74E8A" w:rsidRPr="003B3C34">
        <w:rPr>
          <w:rFonts w:asciiTheme="majorHAnsi" w:hAnsiTheme="majorHAnsi" w:cstheme="majorHAnsi"/>
          <w:szCs w:val="28"/>
        </w:rPr>
        <w:t>hạ tầng về giao thông</w:t>
      </w:r>
      <w:r w:rsidR="002943BB" w:rsidRPr="003B3C34">
        <w:rPr>
          <w:rFonts w:asciiTheme="majorHAnsi" w:hAnsiTheme="majorHAnsi" w:cstheme="majorHAnsi"/>
          <w:szCs w:val="28"/>
        </w:rPr>
        <w:t xml:space="preserve"> </w:t>
      </w:r>
      <w:r w:rsidR="00026822" w:rsidRPr="003B3C34">
        <w:rPr>
          <w:rFonts w:asciiTheme="majorHAnsi" w:hAnsiTheme="majorHAnsi" w:cstheme="majorHAnsi"/>
          <w:szCs w:val="28"/>
        </w:rPr>
        <w:t>phục vụ phát triển du lịch cộng đồng</w:t>
      </w:r>
      <w:r w:rsidR="00302DBB" w:rsidRPr="003B3C34">
        <w:rPr>
          <w:rFonts w:asciiTheme="majorHAnsi" w:hAnsiTheme="majorHAnsi" w:cstheme="majorHAnsi"/>
          <w:szCs w:val="28"/>
        </w:rPr>
        <w:t xml:space="preserve">; trong đó có </w:t>
      </w:r>
      <w:r w:rsidR="004D17B3" w:rsidRPr="003B3C34">
        <w:rPr>
          <w:rFonts w:asciiTheme="majorHAnsi" w:hAnsiTheme="majorHAnsi" w:cstheme="majorHAnsi"/>
          <w:szCs w:val="28"/>
        </w:rPr>
        <w:t>một số</w:t>
      </w:r>
      <w:r w:rsidR="00B74E8A" w:rsidRPr="003B3C34">
        <w:rPr>
          <w:rFonts w:asciiTheme="majorHAnsi" w:hAnsiTheme="majorHAnsi" w:cstheme="majorHAnsi"/>
          <w:szCs w:val="28"/>
        </w:rPr>
        <w:t xml:space="preserve"> tuyến đường trọng điểm </w:t>
      </w:r>
      <w:r w:rsidR="004B15F9" w:rsidRPr="003B3C34">
        <w:rPr>
          <w:rFonts w:asciiTheme="majorHAnsi" w:hAnsiTheme="majorHAnsi" w:cstheme="majorHAnsi"/>
          <w:szCs w:val="28"/>
        </w:rPr>
        <w:t xml:space="preserve">thuộc địa bàn </w:t>
      </w:r>
      <w:r w:rsidR="00D2101A" w:rsidRPr="003B3C34">
        <w:rPr>
          <w:rFonts w:asciiTheme="majorHAnsi" w:hAnsiTheme="majorHAnsi" w:cstheme="majorHAnsi"/>
          <w:szCs w:val="28"/>
        </w:rPr>
        <w:t xml:space="preserve">phát triển du lịch cộng đồng đã được </w:t>
      </w:r>
      <w:r w:rsidR="00587221" w:rsidRPr="003B3C34">
        <w:rPr>
          <w:rFonts w:asciiTheme="majorHAnsi" w:hAnsiTheme="majorHAnsi" w:cstheme="majorHAnsi"/>
          <w:szCs w:val="28"/>
        </w:rPr>
        <w:t xml:space="preserve">đầu </w:t>
      </w:r>
      <w:r w:rsidR="00B74E8A" w:rsidRPr="003B3C34">
        <w:rPr>
          <w:rFonts w:asciiTheme="majorHAnsi" w:hAnsiTheme="majorHAnsi" w:cstheme="majorHAnsi"/>
          <w:szCs w:val="28"/>
        </w:rPr>
        <w:t>tư, sửa chữa kịp thời</w:t>
      </w:r>
      <w:r w:rsidR="00CA42F1" w:rsidRPr="003B3C34">
        <w:rPr>
          <w:rFonts w:asciiTheme="majorHAnsi" w:hAnsiTheme="majorHAnsi" w:cstheme="majorHAnsi"/>
          <w:szCs w:val="28"/>
          <w:lang w:val="en-US"/>
        </w:rPr>
        <w:t xml:space="preserve"> và đưa vào sử dụng</w:t>
      </w:r>
      <w:r w:rsidR="00037F69" w:rsidRPr="003B3C34">
        <w:rPr>
          <w:rFonts w:asciiTheme="majorHAnsi" w:hAnsiTheme="majorHAnsi" w:cstheme="majorHAnsi"/>
          <w:szCs w:val="28"/>
          <w:lang w:val="en-US"/>
        </w:rPr>
        <w:t>.</w:t>
      </w:r>
      <w:r w:rsidR="00CF43EC" w:rsidRPr="003B3C34">
        <w:rPr>
          <w:rFonts w:asciiTheme="majorHAnsi" w:hAnsiTheme="majorHAnsi" w:cstheme="majorHAnsi"/>
          <w:szCs w:val="28"/>
          <w:lang w:val="en-US"/>
        </w:rPr>
        <w:t xml:space="preserve"> </w:t>
      </w:r>
      <w:r w:rsidR="00E375A3" w:rsidRPr="003B3C34">
        <w:rPr>
          <w:rFonts w:asciiTheme="majorHAnsi" w:hAnsiTheme="majorHAnsi" w:cstheme="majorHAnsi"/>
          <w:szCs w:val="28"/>
          <w:lang w:val="en-US"/>
        </w:rPr>
        <w:t xml:space="preserve"> </w:t>
      </w:r>
    </w:p>
    <w:p w14:paraId="59BD1555" w14:textId="77777777" w:rsidR="004118FA" w:rsidRPr="003B3C34" w:rsidRDefault="004118FA" w:rsidP="003B3C34">
      <w:pPr>
        <w:widowControl w:val="0"/>
        <w:suppressAutoHyphens/>
        <w:spacing w:before="120" w:after="120"/>
        <w:ind w:firstLine="684"/>
        <w:jc w:val="both"/>
        <w:rPr>
          <w:szCs w:val="28"/>
          <w:lang w:val="en-US"/>
        </w:rPr>
      </w:pPr>
      <w:r w:rsidRPr="003B3C34">
        <w:rPr>
          <w:szCs w:val="28"/>
        </w:rPr>
        <w:t xml:space="preserve">Giai đoạn 2012 - 2020, từ nguồn vốn hỗ trợ có mục tiêu của Chính phủ, vốn trái phiếu Chính phủ và ngân sách tỉnh, Ủy ban nhân dân tỉnh đã bố trí trên 4.031 tỷ đồng, ưu tiên đầu tư tuyến đường ven biển và các công trình hạ tầng kỹ thuật phục vụ các khu du lịch trọng điểm như: Vĩnh Hy, Bình Sơn - Ninh Chữ, Ninh Chữ - Phan Rang, Mũi Dinh - Phú Thọ, Hiệp Kiết - Bình Tiên, Mũi Dinh - Cà Ná, Vườn Quốc gia Núi Chúa, Vườn Quốc gia Phước Bình; đầu tư các tuyến đường vào các làng nghề như: đường vào khu du lịch làng nghề dệt thổ cẩm Mỹ Nghiệp, gốm Bàu Trúc, góp phần tạo động lực thúc đẩy phát triển du lịch của tỉnh. Bên cạnh đó, việc đầu tư, nâng cấp, tu bổ tôn tạo các di tích văn hóa Chăm như Tháp Pô Klông Garai, Tháp Pô Rômê, Tháp Hòa Lai cũng được chú trọng thực hiện, góp phần bảo tồn và phát huy giá trị văn hóa của các di tích, đồng thời phục vụ tốt hơn nhu cầu hưởng thụ văn hóa của Nhân dân và du khách.  </w:t>
      </w:r>
    </w:p>
    <w:p w14:paraId="4B0A789A" w14:textId="77777777" w:rsidR="00527861" w:rsidRPr="003B3C34" w:rsidRDefault="00527861" w:rsidP="003B3C34">
      <w:pPr>
        <w:widowControl w:val="0"/>
        <w:suppressAutoHyphens/>
        <w:spacing w:before="120" w:after="120"/>
        <w:ind w:firstLine="684"/>
        <w:jc w:val="both"/>
        <w:rPr>
          <w:szCs w:val="28"/>
        </w:rPr>
      </w:pPr>
      <w:r w:rsidRPr="003B3C34">
        <w:rPr>
          <w:szCs w:val="28"/>
        </w:rPr>
        <w:t>Tập trung nguồn lực đầu tư, cải thiện hạ tầng giao thông, kỹ thuật, tạo kết nối giữa các khu du lịch với các trục quốc lộ, tuyến đường ven biển Mũi Dinh - Cà Ná, đường vào 02 điểm du lịch Ba Hồ, Suối Tiên, mở rộng và nâng cấp tuyến đường đôi vào thành phố Phan Rang - Tháp Chàm, hạ tầng kỹ thuật công viên biển Bình Sơn đưa vào sử dụng... Ngoài ra, một số tuyến đường dẫn vào các dự án du lịch cũng được quan tâm, đầu tư, mở rộng</w:t>
      </w:r>
      <w:r w:rsidRPr="003B3C34">
        <w:rPr>
          <w:rStyle w:val="FootnoteReference"/>
          <w:szCs w:val="28"/>
        </w:rPr>
        <w:footnoteReference w:id="7"/>
      </w:r>
      <w:r w:rsidRPr="003B3C34">
        <w:rPr>
          <w:szCs w:val="28"/>
        </w:rPr>
        <w:t xml:space="preserve">, cơ bản đã phát huy </w:t>
      </w:r>
      <w:r w:rsidRPr="003B3C34">
        <w:rPr>
          <w:szCs w:val="28"/>
        </w:rPr>
        <w:lastRenderedPageBreak/>
        <w:t xml:space="preserve">được hiệu quả sau đầu tư, nhất là việc đưa vào sử dụng và khai thác tuyến đường ven biển đã tạo nên diện mạo mới, kết nối được các khu du lịch trọng điểm, là động lực thu hút các nhà đầu tư phát triển du lịch trên địa bàn tỉnh. </w:t>
      </w:r>
    </w:p>
    <w:p w14:paraId="6CB6604C" w14:textId="0A6528DD" w:rsidR="00B83EE7" w:rsidRPr="003B3C34" w:rsidRDefault="006A7589" w:rsidP="003B3C34">
      <w:pPr>
        <w:spacing w:before="120" w:after="120"/>
        <w:ind w:firstLine="709"/>
        <w:jc w:val="both"/>
        <w:rPr>
          <w:rFonts w:asciiTheme="majorHAnsi" w:hAnsiTheme="majorHAnsi" w:cstheme="majorHAnsi"/>
          <w:szCs w:val="28"/>
          <w:lang w:val="pt-BR"/>
        </w:rPr>
      </w:pPr>
      <w:r w:rsidRPr="003B3C34">
        <w:rPr>
          <w:rFonts w:asciiTheme="majorHAnsi" w:hAnsiTheme="majorHAnsi" w:cstheme="majorHAnsi"/>
          <w:szCs w:val="28"/>
          <w:lang w:val="pt-BR"/>
        </w:rPr>
        <w:t xml:space="preserve">Đối với huyện Ninh Phước: </w:t>
      </w:r>
      <w:r w:rsidR="00A3134A" w:rsidRPr="003B3C34">
        <w:rPr>
          <w:rFonts w:asciiTheme="majorHAnsi" w:hAnsiTheme="majorHAnsi" w:cstheme="majorHAnsi"/>
          <w:szCs w:val="28"/>
          <w:lang w:val="pt-BR"/>
        </w:rPr>
        <w:t>triển khai chính sách của Nghị quyết số 15/2018/NQ-HĐND, t</w:t>
      </w:r>
      <w:r w:rsidR="003A5724" w:rsidRPr="003B3C34">
        <w:rPr>
          <w:rFonts w:asciiTheme="majorHAnsi" w:hAnsiTheme="majorHAnsi" w:cstheme="majorHAnsi"/>
          <w:szCs w:val="28"/>
          <w:lang w:val="pt-BR"/>
        </w:rPr>
        <w:t>rong năm 2020</w:t>
      </w:r>
      <w:r w:rsidR="0023547C" w:rsidRPr="003B3C34">
        <w:rPr>
          <w:rFonts w:asciiTheme="majorHAnsi" w:hAnsiTheme="majorHAnsi" w:cstheme="majorHAnsi"/>
          <w:szCs w:val="28"/>
        </w:rPr>
        <w:t xml:space="preserve"> </w:t>
      </w:r>
      <w:r w:rsidR="00CF09F5" w:rsidRPr="003B3C34">
        <w:rPr>
          <w:rFonts w:asciiTheme="majorHAnsi" w:hAnsiTheme="majorHAnsi" w:cstheme="majorHAnsi"/>
          <w:szCs w:val="28"/>
          <w:lang w:val="pt-BR"/>
        </w:rPr>
        <w:t>đã</w:t>
      </w:r>
      <w:r w:rsidR="00A51FF8" w:rsidRPr="003B3C34">
        <w:rPr>
          <w:rFonts w:asciiTheme="majorHAnsi" w:hAnsiTheme="majorHAnsi" w:cstheme="majorHAnsi"/>
          <w:szCs w:val="28"/>
          <w:lang w:val="pt-BR"/>
        </w:rPr>
        <w:t xml:space="preserve"> </w:t>
      </w:r>
      <w:r w:rsidR="0023547C" w:rsidRPr="003B3C34">
        <w:rPr>
          <w:rFonts w:asciiTheme="majorHAnsi" w:hAnsiTheme="majorHAnsi" w:cstheme="majorHAnsi"/>
          <w:szCs w:val="28"/>
        </w:rPr>
        <w:t xml:space="preserve">triển khai </w:t>
      </w:r>
      <w:r w:rsidR="000F472D" w:rsidRPr="003B3C34">
        <w:rPr>
          <w:rFonts w:asciiTheme="majorHAnsi" w:hAnsiTheme="majorHAnsi" w:cstheme="majorHAnsi"/>
          <w:szCs w:val="28"/>
          <w:lang w:val="pt-BR"/>
        </w:rPr>
        <w:t xml:space="preserve">đầu tư, </w:t>
      </w:r>
      <w:r w:rsidR="0023547C" w:rsidRPr="003B3C34">
        <w:rPr>
          <w:rFonts w:asciiTheme="majorHAnsi" w:hAnsiTheme="majorHAnsi" w:cstheme="majorHAnsi"/>
          <w:szCs w:val="28"/>
        </w:rPr>
        <w:t xml:space="preserve">thi công </w:t>
      </w:r>
      <w:r w:rsidR="00CE484D" w:rsidRPr="003B3C34">
        <w:rPr>
          <w:rFonts w:asciiTheme="majorHAnsi" w:hAnsiTheme="majorHAnsi" w:cstheme="majorHAnsi"/>
          <w:szCs w:val="28"/>
          <w:lang w:val="pt-BR"/>
        </w:rPr>
        <w:t xml:space="preserve">các </w:t>
      </w:r>
      <w:r w:rsidR="0023547C" w:rsidRPr="003B3C34">
        <w:rPr>
          <w:rFonts w:asciiTheme="majorHAnsi" w:hAnsiTheme="majorHAnsi" w:cstheme="majorHAnsi"/>
          <w:szCs w:val="28"/>
        </w:rPr>
        <w:t>công trình</w:t>
      </w:r>
      <w:r w:rsidR="006E0101" w:rsidRPr="003B3C34">
        <w:rPr>
          <w:rFonts w:asciiTheme="majorHAnsi" w:hAnsiTheme="majorHAnsi" w:cstheme="majorHAnsi"/>
          <w:szCs w:val="28"/>
          <w:lang w:val="pt-BR"/>
        </w:rPr>
        <w:t xml:space="preserve"> tại khu vực phát triển du lịch cộng đồng</w:t>
      </w:r>
      <w:r w:rsidR="0027558E" w:rsidRPr="003B3C34">
        <w:rPr>
          <w:rFonts w:asciiTheme="majorHAnsi" w:hAnsiTheme="majorHAnsi" w:cstheme="majorHAnsi"/>
          <w:szCs w:val="28"/>
          <w:lang w:val="pt-BR"/>
        </w:rPr>
        <w:t xml:space="preserve"> </w:t>
      </w:r>
      <w:r w:rsidR="00B83EE7" w:rsidRPr="003B3C34">
        <w:rPr>
          <w:rFonts w:asciiTheme="majorHAnsi" w:hAnsiTheme="majorHAnsi" w:cstheme="majorHAnsi"/>
          <w:szCs w:val="28"/>
          <w:lang w:val="pt-BR"/>
        </w:rPr>
        <w:t xml:space="preserve">trên địa bàn huyện </w:t>
      </w:r>
      <w:r w:rsidR="0027558E" w:rsidRPr="003B3C34">
        <w:rPr>
          <w:rFonts w:asciiTheme="majorHAnsi" w:hAnsiTheme="majorHAnsi" w:cstheme="majorHAnsi"/>
          <w:szCs w:val="28"/>
          <w:lang w:val="pt-BR"/>
        </w:rPr>
        <w:t xml:space="preserve">đạt </w:t>
      </w:r>
      <w:r w:rsidR="00B83EE7" w:rsidRPr="003B3C34">
        <w:rPr>
          <w:rFonts w:asciiTheme="majorHAnsi" w:hAnsiTheme="majorHAnsi" w:cstheme="majorHAnsi"/>
          <w:szCs w:val="28"/>
          <w:lang w:val="pt-BR"/>
        </w:rPr>
        <w:t>các</w:t>
      </w:r>
      <w:r w:rsidR="0027558E" w:rsidRPr="003B3C34">
        <w:rPr>
          <w:rFonts w:asciiTheme="majorHAnsi" w:hAnsiTheme="majorHAnsi" w:cstheme="majorHAnsi"/>
          <w:szCs w:val="28"/>
          <w:lang w:val="pt-BR"/>
        </w:rPr>
        <w:t xml:space="preserve"> </w:t>
      </w:r>
      <w:r w:rsidR="00145B38" w:rsidRPr="003B3C34">
        <w:rPr>
          <w:rFonts w:asciiTheme="majorHAnsi" w:hAnsiTheme="majorHAnsi" w:cstheme="majorHAnsi"/>
          <w:szCs w:val="28"/>
          <w:lang w:val="pt-BR"/>
        </w:rPr>
        <w:t>chỉ</w:t>
      </w:r>
      <w:r w:rsidR="0027558E" w:rsidRPr="003B3C34">
        <w:rPr>
          <w:rFonts w:asciiTheme="majorHAnsi" w:hAnsiTheme="majorHAnsi" w:cstheme="majorHAnsi"/>
          <w:szCs w:val="28"/>
          <w:lang w:val="pt-BR"/>
        </w:rPr>
        <w:t xml:space="preserve"> tiêu so với Nghị quyết đề ra</w:t>
      </w:r>
      <w:r w:rsidR="0027558E" w:rsidRPr="003B3C34">
        <w:rPr>
          <w:rStyle w:val="FootnoteReference"/>
          <w:rFonts w:asciiTheme="majorHAnsi" w:hAnsiTheme="majorHAnsi" w:cstheme="majorHAnsi"/>
          <w:szCs w:val="28"/>
          <w:lang w:val="pt-BR"/>
        </w:rPr>
        <w:footnoteReference w:id="8"/>
      </w:r>
      <w:r w:rsidR="005710F3" w:rsidRPr="003B3C34">
        <w:rPr>
          <w:rFonts w:asciiTheme="majorHAnsi" w:hAnsiTheme="majorHAnsi" w:cstheme="majorHAnsi"/>
          <w:szCs w:val="28"/>
          <w:lang w:val="pt-BR"/>
        </w:rPr>
        <w:t>; trong đó</w:t>
      </w:r>
      <w:r w:rsidR="00FF0104" w:rsidRPr="003B3C34">
        <w:rPr>
          <w:rFonts w:asciiTheme="majorHAnsi" w:hAnsiTheme="majorHAnsi" w:cstheme="majorHAnsi"/>
          <w:szCs w:val="28"/>
          <w:lang w:val="pt-BR"/>
        </w:rPr>
        <w:t>,</w:t>
      </w:r>
      <w:r w:rsidR="005710F3" w:rsidRPr="003B3C34">
        <w:rPr>
          <w:rFonts w:asciiTheme="majorHAnsi" w:hAnsiTheme="majorHAnsi" w:cstheme="majorHAnsi"/>
          <w:szCs w:val="28"/>
          <w:lang w:val="pt-BR"/>
        </w:rPr>
        <w:t xml:space="preserve"> đã thực hiện </w:t>
      </w:r>
      <w:r w:rsidR="00F3496F" w:rsidRPr="003B3C34">
        <w:rPr>
          <w:rFonts w:asciiTheme="majorHAnsi" w:hAnsiTheme="majorHAnsi" w:cstheme="majorHAnsi"/>
          <w:szCs w:val="28"/>
          <w:lang w:val="pt-BR"/>
        </w:rPr>
        <w:t>b</w:t>
      </w:r>
      <w:r w:rsidR="0023547C" w:rsidRPr="003B3C34">
        <w:rPr>
          <w:rFonts w:asciiTheme="majorHAnsi" w:hAnsiTheme="majorHAnsi" w:cstheme="majorHAnsi"/>
          <w:szCs w:val="28"/>
        </w:rPr>
        <w:t>ê tông tuyến đường nhánh từ mương Vàng đến bờ tràn thôn Thuận Lợi, xã Phước Thuận,</w:t>
      </w:r>
      <w:r w:rsidR="00BD1F3B" w:rsidRPr="003B3C34">
        <w:rPr>
          <w:rFonts w:asciiTheme="majorHAnsi" w:hAnsiTheme="majorHAnsi" w:cstheme="majorHAnsi"/>
          <w:szCs w:val="28"/>
        </w:rPr>
        <w:t xml:space="preserve"> với </w:t>
      </w:r>
      <w:r w:rsidR="0023547C" w:rsidRPr="003B3C34">
        <w:rPr>
          <w:rFonts w:asciiTheme="majorHAnsi" w:hAnsiTheme="majorHAnsi" w:cstheme="majorHAnsi"/>
          <w:szCs w:val="28"/>
        </w:rPr>
        <w:t xml:space="preserve">tổng mức </w:t>
      </w:r>
      <w:r w:rsidR="00BD1F3B" w:rsidRPr="003B3C34">
        <w:rPr>
          <w:rFonts w:asciiTheme="majorHAnsi" w:hAnsiTheme="majorHAnsi" w:cstheme="majorHAnsi"/>
          <w:szCs w:val="28"/>
        </w:rPr>
        <w:t>đầu tư 4</w:t>
      </w:r>
      <w:r w:rsidR="0023547C" w:rsidRPr="003B3C34">
        <w:rPr>
          <w:rFonts w:asciiTheme="majorHAnsi" w:hAnsiTheme="majorHAnsi" w:cstheme="majorHAnsi"/>
          <w:szCs w:val="28"/>
        </w:rPr>
        <w:t>,5 tỷ đồng</w:t>
      </w:r>
      <w:r w:rsidR="00917DF2" w:rsidRPr="003B3C34">
        <w:rPr>
          <w:rFonts w:asciiTheme="majorHAnsi" w:hAnsiTheme="majorHAnsi" w:cstheme="majorHAnsi"/>
          <w:szCs w:val="28"/>
        </w:rPr>
        <w:t xml:space="preserve"> (</w:t>
      </w:r>
      <w:r w:rsidR="0023547C" w:rsidRPr="003B3C34">
        <w:rPr>
          <w:rFonts w:asciiTheme="majorHAnsi" w:hAnsiTheme="majorHAnsi" w:cstheme="majorHAnsi"/>
          <w:szCs w:val="28"/>
        </w:rPr>
        <w:t>tỉnh hỗ trợ 2,7 tỷ đồng từ nguồn tăng thu ngân sách tỉnh; ngân sách huyện 1,8 tỷ đồng</w:t>
      </w:r>
      <w:r w:rsidR="00C672B0" w:rsidRPr="003B3C34">
        <w:rPr>
          <w:rFonts w:asciiTheme="majorHAnsi" w:hAnsiTheme="majorHAnsi" w:cstheme="majorHAnsi"/>
          <w:szCs w:val="28"/>
        </w:rPr>
        <w:t>)</w:t>
      </w:r>
      <w:r w:rsidR="00846171" w:rsidRPr="003B3C34">
        <w:rPr>
          <w:rFonts w:asciiTheme="majorHAnsi" w:hAnsiTheme="majorHAnsi" w:cstheme="majorHAnsi"/>
          <w:szCs w:val="28"/>
          <w:lang w:val="pt-BR"/>
        </w:rPr>
        <w:t xml:space="preserve">; </w:t>
      </w:r>
      <w:r w:rsidR="007E2BFD" w:rsidRPr="003B3C34">
        <w:rPr>
          <w:rFonts w:asciiTheme="majorHAnsi" w:hAnsiTheme="majorHAnsi" w:cstheme="majorHAnsi"/>
          <w:szCs w:val="28"/>
          <w:lang w:val="pt-BR"/>
        </w:rPr>
        <w:t>b</w:t>
      </w:r>
      <w:r w:rsidR="0023547C" w:rsidRPr="003B3C34">
        <w:rPr>
          <w:rFonts w:asciiTheme="majorHAnsi" w:hAnsiTheme="majorHAnsi" w:cstheme="majorHAnsi"/>
          <w:szCs w:val="28"/>
        </w:rPr>
        <w:t xml:space="preserve">ê tông tuyến đường từ ngã 3 Tuấn Tú đến vùng sản xuất </w:t>
      </w:r>
      <w:r w:rsidR="00F04658" w:rsidRPr="003B3C34">
        <w:rPr>
          <w:rFonts w:asciiTheme="majorHAnsi" w:hAnsiTheme="majorHAnsi" w:cstheme="majorHAnsi"/>
          <w:szCs w:val="28"/>
          <w:lang w:val="pt-BR"/>
        </w:rPr>
        <w:t>r</w:t>
      </w:r>
      <w:r w:rsidR="0023547C" w:rsidRPr="003B3C34">
        <w:rPr>
          <w:rFonts w:asciiTheme="majorHAnsi" w:hAnsiTheme="majorHAnsi" w:cstheme="majorHAnsi"/>
          <w:szCs w:val="28"/>
        </w:rPr>
        <w:t xml:space="preserve">au an toàn thôn Nam Cương, xã An Hải, </w:t>
      </w:r>
      <w:r w:rsidR="00C672B0" w:rsidRPr="003B3C34">
        <w:rPr>
          <w:rFonts w:asciiTheme="majorHAnsi" w:hAnsiTheme="majorHAnsi" w:cstheme="majorHAnsi"/>
          <w:szCs w:val="28"/>
        </w:rPr>
        <w:t xml:space="preserve">với </w:t>
      </w:r>
      <w:r w:rsidR="0023547C" w:rsidRPr="003B3C34">
        <w:rPr>
          <w:rFonts w:asciiTheme="majorHAnsi" w:hAnsiTheme="majorHAnsi" w:cstheme="majorHAnsi"/>
          <w:szCs w:val="28"/>
        </w:rPr>
        <w:t xml:space="preserve">mức </w:t>
      </w:r>
      <w:r w:rsidR="008E1E9C" w:rsidRPr="003B3C34">
        <w:rPr>
          <w:rFonts w:asciiTheme="majorHAnsi" w:hAnsiTheme="majorHAnsi" w:cstheme="majorHAnsi"/>
          <w:szCs w:val="28"/>
          <w:lang w:val="pt-BR"/>
        </w:rPr>
        <w:t xml:space="preserve">đầu tư </w:t>
      </w:r>
      <w:r w:rsidR="0023547C" w:rsidRPr="003B3C34">
        <w:rPr>
          <w:rFonts w:asciiTheme="majorHAnsi" w:hAnsiTheme="majorHAnsi" w:cstheme="majorHAnsi"/>
          <w:szCs w:val="28"/>
        </w:rPr>
        <w:t>7,968 tỷ đồng</w:t>
      </w:r>
      <w:r w:rsidR="00F25D7D" w:rsidRPr="003B3C34">
        <w:rPr>
          <w:rFonts w:asciiTheme="majorHAnsi" w:hAnsiTheme="majorHAnsi" w:cstheme="majorHAnsi"/>
          <w:szCs w:val="28"/>
        </w:rPr>
        <w:t xml:space="preserve"> (</w:t>
      </w:r>
      <w:r w:rsidR="0023547C" w:rsidRPr="003B3C34">
        <w:rPr>
          <w:rFonts w:asciiTheme="majorHAnsi" w:hAnsiTheme="majorHAnsi" w:cstheme="majorHAnsi"/>
          <w:szCs w:val="28"/>
        </w:rPr>
        <w:t>trong đó</w:t>
      </w:r>
      <w:r w:rsidR="007D4C9B" w:rsidRPr="003B3C34">
        <w:rPr>
          <w:rFonts w:asciiTheme="majorHAnsi" w:hAnsiTheme="majorHAnsi" w:cstheme="majorHAnsi"/>
          <w:szCs w:val="28"/>
          <w:lang w:val="pt-BR"/>
        </w:rPr>
        <w:t xml:space="preserve"> </w:t>
      </w:r>
      <w:r w:rsidR="00B83EE7" w:rsidRPr="003B3C34">
        <w:rPr>
          <w:rFonts w:asciiTheme="majorHAnsi" w:hAnsiTheme="majorHAnsi" w:cstheme="majorHAnsi"/>
          <w:szCs w:val="28"/>
        </w:rPr>
        <w:t>ngân sách tỉnh</w:t>
      </w:r>
      <w:r w:rsidR="00B83EE7" w:rsidRPr="003B3C34">
        <w:rPr>
          <w:rFonts w:asciiTheme="majorHAnsi" w:hAnsiTheme="majorHAnsi" w:cstheme="majorHAnsi"/>
          <w:szCs w:val="28"/>
          <w:lang w:val="en-US"/>
        </w:rPr>
        <w:t xml:space="preserve"> </w:t>
      </w:r>
      <w:r w:rsidR="0023547C" w:rsidRPr="003B3C34">
        <w:rPr>
          <w:rFonts w:asciiTheme="majorHAnsi" w:hAnsiTheme="majorHAnsi" w:cstheme="majorHAnsi"/>
          <w:szCs w:val="28"/>
        </w:rPr>
        <w:t>hỗ trợ 4,7 tỷ đồng</w:t>
      </w:r>
      <w:r w:rsidR="00B83EE7" w:rsidRPr="003B3C34">
        <w:rPr>
          <w:rFonts w:asciiTheme="majorHAnsi" w:hAnsiTheme="majorHAnsi" w:cstheme="majorHAnsi"/>
          <w:szCs w:val="28"/>
          <w:lang w:val="en-US"/>
        </w:rPr>
        <w:t xml:space="preserve">, </w:t>
      </w:r>
      <w:r w:rsidR="00B83EE7" w:rsidRPr="003B3C34">
        <w:rPr>
          <w:rFonts w:asciiTheme="majorHAnsi" w:hAnsiTheme="majorHAnsi" w:cstheme="majorHAnsi"/>
          <w:szCs w:val="28"/>
        </w:rPr>
        <w:t xml:space="preserve">ngân sách </w:t>
      </w:r>
      <w:r w:rsidR="00B83EE7" w:rsidRPr="003B3C34">
        <w:rPr>
          <w:rFonts w:asciiTheme="majorHAnsi" w:hAnsiTheme="majorHAnsi" w:cstheme="majorHAnsi"/>
          <w:szCs w:val="28"/>
          <w:lang w:val="pt-BR"/>
        </w:rPr>
        <w:t xml:space="preserve">của </w:t>
      </w:r>
      <w:r w:rsidR="00B83EE7" w:rsidRPr="003B3C34">
        <w:rPr>
          <w:rFonts w:asciiTheme="majorHAnsi" w:hAnsiTheme="majorHAnsi" w:cstheme="majorHAnsi"/>
          <w:szCs w:val="28"/>
        </w:rPr>
        <w:t>huyện</w:t>
      </w:r>
      <w:r w:rsidR="0023547C" w:rsidRPr="003B3C34">
        <w:rPr>
          <w:rFonts w:asciiTheme="majorHAnsi" w:hAnsiTheme="majorHAnsi" w:cstheme="majorHAnsi"/>
          <w:szCs w:val="28"/>
        </w:rPr>
        <w:t xml:space="preserve"> 3,268 tỷ đồng</w:t>
      </w:r>
      <w:r w:rsidR="00F25D7D" w:rsidRPr="003B3C34">
        <w:rPr>
          <w:rFonts w:asciiTheme="majorHAnsi" w:hAnsiTheme="majorHAnsi" w:cstheme="majorHAnsi"/>
          <w:szCs w:val="28"/>
        </w:rPr>
        <w:t>)</w:t>
      </w:r>
      <w:r w:rsidR="002879AB" w:rsidRPr="003B3C34">
        <w:rPr>
          <w:rFonts w:asciiTheme="majorHAnsi" w:hAnsiTheme="majorHAnsi" w:cstheme="majorHAnsi"/>
          <w:szCs w:val="28"/>
          <w:lang w:val="pt-BR"/>
        </w:rPr>
        <w:t>.</w:t>
      </w:r>
    </w:p>
    <w:p w14:paraId="2B993ECB" w14:textId="77777777" w:rsidR="000C4531" w:rsidRPr="003B3C34" w:rsidRDefault="008E5A1B"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lang w:val="pt-BR"/>
        </w:rPr>
        <w:t>Đối với</w:t>
      </w:r>
      <w:r w:rsidR="00F17B89" w:rsidRPr="003B3C34">
        <w:rPr>
          <w:rFonts w:asciiTheme="majorHAnsi" w:hAnsiTheme="majorHAnsi" w:cstheme="majorHAnsi"/>
          <w:szCs w:val="28"/>
        </w:rPr>
        <w:t xml:space="preserve"> huyện Ninh Sơn</w:t>
      </w:r>
      <w:r w:rsidRPr="003B3C34">
        <w:rPr>
          <w:rFonts w:asciiTheme="majorHAnsi" w:hAnsiTheme="majorHAnsi" w:cstheme="majorHAnsi"/>
          <w:szCs w:val="28"/>
        </w:rPr>
        <w:t>:</w:t>
      </w:r>
      <w:r w:rsidR="00F17B89" w:rsidRPr="003B3C34">
        <w:rPr>
          <w:rFonts w:asciiTheme="majorHAnsi" w:hAnsiTheme="majorHAnsi" w:cstheme="majorHAnsi"/>
          <w:szCs w:val="28"/>
        </w:rPr>
        <w:t xml:space="preserve"> đã đầu tư thực hiện bê tông hóa các tuyến đ</w:t>
      </w:r>
      <w:r w:rsidR="00B570B2" w:rsidRPr="003B3C34">
        <w:rPr>
          <w:rFonts w:asciiTheme="majorHAnsi" w:hAnsiTheme="majorHAnsi" w:cstheme="majorHAnsi"/>
          <w:szCs w:val="28"/>
        </w:rPr>
        <w:t xml:space="preserve">ường vào các điểm, khu du lịch </w:t>
      </w:r>
      <w:r w:rsidR="001E35A9" w:rsidRPr="003B3C34">
        <w:rPr>
          <w:rFonts w:asciiTheme="majorHAnsi" w:hAnsiTheme="majorHAnsi" w:cstheme="majorHAnsi"/>
          <w:szCs w:val="28"/>
          <w:lang w:val="pt-BR"/>
        </w:rPr>
        <w:t>đạt so với</w:t>
      </w:r>
      <w:r w:rsidR="004C41FE" w:rsidRPr="003B3C34">
        <w:rPr>
          <w:rFonts w:asciiTheme="majorHAnsi" w:hAnsiTheme="majorHAnsi" w:cstheme="majorHAnsi"/>
          <w:szCs w:val="28"/>
          <w:lang w:val="pt-BR"/>
        </w:rPr>
        <w:t xml:space="preserve"> </w:t>
      </w:r>
      <w:r w:rsidR="0021279B" w:rsidRPr="003B3C34">
        <w:rPr>
          <w:rFonts w:asciiTheme="majorHAnsi" w:hAnsiTheme="majorHAnsi" w:cstheme="majorHAnsi"/>
          <w:szCs w:val="28"/>
          <w:lang w:val="pt-BR"/>
        </w:rPr>
        <w:t>chỉ</w:t>
      </w:r>
      <w:r w:rsidR="001E35A9" w:rsidRPr="003B3C34">
        <w:rPr>
          <w:rFonts w:asciiTheme="majorHAnsi" w:hAnsiTheme="majorHAnsi" w:cstheme="majorHAnsi"/>
          <w:szCs w:val="28"/>
          <w:lang w:val="pt-BR"/>
        </w:rPr>
        <w:t xml:space="preserve"> tiêu</w:t>
      </w:r>
      <w:r w:rsidR="0021279B" w:rsidRPr="003B3C34">
        <w:rPr>
          <w:rFonts w:asciiTheme="majorHAnsi" w:hAnsiTheme="majorHAnsi" w:cstheme="majorHAnsi"/>
          <w:szCs w:val="28"/>
          <w:lang w:val="pt-BR"/>
        </w:rPr>
        <w:t xml:space="preserve"> Nghị quyết</w:t>
      </w:r>
      <w:r w:rsidR="00B70D98" w:rsidRPr="003B3C34">
        <w:rPr>
          <w:rFonts w:asciiTheme="majorHAnsi" w:hAnsiTheme="majorHAnsi" w:cstheme="majorHAnsi"/>
          <w:szCs w:val="28"/>
          <w:lang w:val="pt-BR"/>
        </w:rPr>
        <w:t xml:space="preserve"> đề</w:t>
      </w:r>
      <w:r w:rsidR="004C0026" w:rsidRPr="003B3C34">
        <w:rPr>
          <w:rFonts w:asciiTheme="majorHAnsi" w:hAnsiTheme="majorHAnsi" w:cstheme="majorHAnsi"/>
          <w:szCs w:val="28"/>
          <w:lang w:val="pt-BR"/>
        </w:rPr>
        <w:t xml:space="preserve"> ra</w:t>
      </w:r>
      <w:r w:rsidR="001E35A9" w:rsidRPr="003B3C34">
        <w:rPr>
          <w:rStyle w:val="FootnoteReference"/>
          <w:rFonts w:asciiTheme="majorHAnsi" w:hAnsiTheme="majorHAnsi" w:cstheme="majorHAnsi"/>
          <w:szCs w:val="28"/>
        </w:rPr>
        <w:footnoteReference w:id="9"/>
      </w:r>
      <w:r w:rsidR="001E35A9" w:rsidRPr="003B3C34">
        <w:rPr>
          <w:rFonts w:asciiTheme="majorHAnsi" w:hAnsiTheme="majorHAnsi" w:cstheme="majorHAnsi"/>
          <w:szCs w:val="28"/>
          <w:lang w:val="pt-BR"/>
        </w:rPr>
        <w:t xml:space="preserve"> </w:t>
      </w:r>
      <w:r w:rsidR="00CD7213" w:rsidRPr="003B3C34">
        <w:rPr>
          <w:rFonts w:asciiTheme="majorHAnsi" w:hAnsiTheme="majorHAnsi" w:cstheme="majorHAnsi"/>
          <w:szCs w:val="28"/>
        </w:rPr>
        <w:t>như</w:t>
      </w:r>
      <w:r w:rsidR="00CD7213" w:rsidRPr="003B3C34">
        <w:rPr>
          <w:rFonts w:asciiTheme="majorHAnsi" w:hAnsiTheme="majorHAnsi" w:cstheme="majorHAnsi"/>
          <w:szCs w:val="28"/>
          <w:lang w:val="pt-BR"/>
        </w:rPr>
        <w:t>:</w:t>
      </w:r>
      <w:r w:rsidR="00556560" w:rsidRPr="003B3C34">
        <w:rPr>
          <w:rFonts w:asciiTheme="majorHAnsi" w:hAnsiTheme="majorHAnsi" w:cstheme="majorHAnsi"/>
          <w:szCs w:val="28"/>
          <w:lang w:val="pt-BR"/>
        </w:rPr>
        <w:t xml:space="preserve"> Đầu tư </w:t>
      </w:r>
      <w:r w:rsidR="00F17B89" w:rsidRPr="003B3C34">
        <w:rPr>
          <w:rFonts w:asciiTheme="majorHAnsi" w:hAnsiTheme="majorHAnsi" w:cstheme="majorHAnsi"/>
          <w:szCs w:val="28"/>
        </w:rPr>
        <w:t>đường vào vùng lõi vườn trái cây xã Lâm Sơn giai đoạn 1</w:t>
      </w:r>
      <w:r w:rsidR="00F6484B" w:rsidRPr="003B3C34">
        <w:rPr>
          <w:rFonts w:asciiTheme="majorHAnsi" w:hAnsiTheme="majorHAnsi" w:cstheme="majorHAnsi"/>
          <w:szCs w:val="28"/>
        </w:rPr>
        <w:t xml:space="preserve"> với tổng kinh phí </w:t>
      </w:r>
      <w:r w:rsidR="00F17B89" w:rsidRPr="003B3C34">
        <w:rPr>
          <w:rFonts w:asciiTheme="majorHAnsi" w:hAnsiTheme="majorHAnsi" w:cstheme="majorHAnsi"/>
          <w:szCs w:val="28"/>
        </w:rPr>
        <w:t xml:space="preserve">là 4,7 tỷ đồng, giai đoạn 2 đang triển khai là 5,5 tỷ đồng; xây dựng cầu, đường thôn Gòn 2 vào vùng Nam Sakai </w:t>
      </w:r>
      <w:r w:rsidR="00B83EE7" w:rsidRPr="003B3C34">
        <w:rPr>
          <w:rFonts w:asciiTheme="majorHAnsi" w:hAnsiTheme="majorHAnsi" w:cstheme="majorHAnsi"/>
          <w:szCs w:val="28"/>
          <w:lang w:val="en-US"/>
        </w:rPr>
        <w:t>với kinh phí là</w:t>
      </w:r>
      <w:r w:rsidR="00F17B89" w:rsidRPr="003B3C34">
        <w:rPr>
          <w:rFonts w:asciiTheme="majorHAnsi" w:hAnsiTheme="majorHAnsi" w:cstheme="majorHAnsi"/>
          <w:szCs w:val="28"/>
        </w:rPr>
        <w:t xml:space="preserve"> 6,7 tỷ đồng. </w:t>
      </w:r>
    </w:p>
    <w:p w14:paraId="310ABCE7" w14:textId="77777777" w:rsidR="002E13CE" w:rsidRPr="003B3C34" w:rsidRDefault="00F17B89"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rPr>
        <w:t xml:space="preserve">Nhìn chung, </w:t>
      </w:r>
      <w:r w:rsidR="000F2528" w:rsidRPr="003B3C34">
        <w:rPr>
          <w:rFonts w:asciiTheme="majorHAnsi" w:hAnsiTheme="majorHAnsi" w:cstheme="majorHAnsi"/>
          <w:szCs w:val="28"/>
        </w:rPr>
        <w:t>công tác phát triển kết cấu hạ tầng</w:t>
      </w:r>
      <w:r w:rsidR="004D59B7" w:rsidRPr="003B3C34">
        <w:rPr>
          <w:rFonts w:asciiTheme="majorHAnsi" w:hAnsiTheme="majorHAnsi" w:cstheme="majorHAnsi"/>
          <w:szCs w:val="28"/>
        </w:rPr>
        <w:t xml:space="preserve"> tại </w:t>
      </w:r>
      <w:r w:rsidRPr="003B3C34">
        <w:rPr>
          <w:rFonts w:asciiTheme="majorHAnsi" w:hAnsiTheme="majorHAnsi" w:cstheme="majorHAnsi"/>
          <w:szCs w:val="28"/>
        </w:rPr>
        <w:t xml:space="preserve">các điểm du lịch </w:t>
      </w:r>
      <w:r w:rsidR="00473B1E" w:rsidRPr="003B3C34">
        <w:rPr>
          <w:rFonts w:asciiTheme="majorHAnsi" w:hAnsiTheme="majorHAnsi" w:cstheme="majorHAnsi"/>
          <w:szCs w:val="28"/>
        </w:rPr>
        <w:t xml:space="preserve">cộng đồng </w:t>
      </w:r>
      <w:r w:rsidR="00316643" w:rsidRPr="003B3C34">
        <w:rPr>
          <w:rFonts w:asciiTheme="majorHAnsi" w:hAnsiTheme="majorHAnsi" w:cstheme="majorHAnsi"/>
          <w:szCs w:val="28"/>
        </w:rPr>
        <w:t xml:space="preserve">có bước phát </w:t>
      </w:r>
      <w:r w:rsidR="00BC0208" w:rsidRPr="003B3C34">
        <w:rPr>
          <w:rFonts w:asciiTheme="majorHAnsi" w:hAnsiTheme="majorHAnsi" w:cstheme="majorHAnsi"/>
          <w:szCs w:val="28"/>
        </w:rPr>
        <w:t>triển</w:t>
      </w:r>
      <w:r w:rsidR="00DA7256" w:rsidRPr="003B3C34">
        <w:rPr>
          <w:rFonts w:asciiTheme="majorHAnsi" w:hAnsiTheme="majorHAnsi" w:cstheme="majorHAnsi"/>
          <w:szCs w:val="28"/>
        </w:rPr>
        <w:t>,</w:t>
      </w:r>
      <w:r w:rsidR="001010F8" w:rsidRPr="003B3C34">
        <w:rPr>
          <w:rFonts w:asciiTheme="majorHAnsi" w:hAnsiTheme="majorHAnsi" w:cstheme="majorHAnsi"/>
          <w:szCs w:val="28"/>
        </w:rPr>
        <w:t xml:space="preserve"> </w:t>
      </w:r>
      <w:r w:rsidRPr="003B3C34">
        <w:rPr>
          <w:rFonts w:asciiTheme="majorHAnsi" w:hAnsiTheme="majorHAnsi" w:cstheme="majorHAnsi"/>
          <w:szCs w:val="28"/>
        </w:rPr>
        <w:t>hạ tầng giao thông, điện, nước</w:t>
      </w:r>
      <w:r w:rsidR="00ED325B" w:rsidRPr="003B3C34">
        <w:rPr>
          <w:rFonts w:asciiTheme="majorHAnsi" w:hAnsiTheme="majorHAnsi" w:cstheme="majorHAnsi"/>
          <w:szCs w:val="28"/>
        </w:rPr>
        <w:t xml:space="preserve"> sinh hoạt</w:t>
      </w:r>
      <w:r w:rsidRPr="003B3C34">
        <w:rPr>
          <w:rFonts w:asciiTheme="majorHAnsi" w:hAnsiTheme="majorHAnsi" w:cstheme="majorHAnsi"/>
          <w:szCs w:val="28"/>
        </w:rPr>
        <w:t xml:space="preserve"> </w:t>
      </w:r>
      <w:r w:rsidR="001B4A2D" w:rsidRPr="003B3C34">
        <w:rPr>
          <w:rFonts w:asciiTheme="majorHAnsi" w:hAnsiTheme="majorHAnsi" w:cstheme="majorHAnsi"/>
          <w:szCs w:val="28"/>
        </w:rPr>
        <w:t xml:space="preserve">được đầu tư </w:t>
      </w:r>
      <w:r w:rsidR="00EC5512" w:rsidRPr="003B3C34">
        <w:rPr>
          <w:rFonts w:asciiTheme="majorHAnsi" w:hAnsiTheme="majorHAnsi" w:cstheme="majorHAnsi"/>
          <w:szCs w:val="28"/>
        </w:rPr>
        <w:t xml:space="preserve">cơ bản </w:t>
      </w:r>
      <w:r w:rsidR="001B4A2D" w:rsidRPr="003B3C34">
        <w:rPr>
          <w:rFonts w:asciiTheme="majorHAnsi" w:hAnsiTheme="majorHAnsi" w:cstheme="majorHAnsi"/>
          <w:szCs w:val="28"/>
        </w:rPr>
        <w:t>đồng bộ</w:t>
      </w:r>
      <w:r w:rsidRPr="003B3C34">
        <w:rPr>
          <w:rFonts w:asciiTheme="majorHAnsi" w:hAnsiTheme="majorHAnsi" w:cstheme="majorHAnsi"/>
          <w:szCs w:val="28"/>
        </w:rPr>
        <w:t xml:space="preserve">; hệ thống phát thanh truyền hình được phủ sóng </w:t>
      </w:r>
      <w:r w:rsidR="000519FA" w:rsidRPr="003B3C34">
        <w:rPr>
          <w:rFonts w:asciiTheme="majorHAnsi" w:hAnsiTheme="majorHAnsi" w:cstheme="majorHAnsi"/>
          <w:szCs w:val="28"/>
        </w:rPr>
        <w:t>đến</w:t>
      </w:r>
      <w:r w:rsidRPr="003B3C34">
        <w:rPr>
          <w:rFonts w:asciiTheme="majorHAnsi" w:hAnsiTheme="majorHAnsi" w:cstheme="majorHAnsi"/>
          <w:szCs w:val="28"/>
        </w:rPr>
        <w:t xml:space="preserve"> các xã, thị trấn trong toàn </w:t>
      </w:r>
      <w:r w:rsidR="001010F8" w:rsidRPr="003B3C34">
        <w:rPr>
          <w:rFonts w:asciiTheme="majorHAnsi" w:hAnsiTheme="majorHAnsi" w:cstheme="majorHAnsi"/>
          <w:szCs w:val="28"/>
        </w:rPr>
        <w:t>tỉnh</w:t>
      </w:r>
      <w:r w:rsidRPr="003B3C34">
        <w:rPr>
          <w:rFonts w:asciiTheme="majorHAnsi" w:hAnsiTheme="majorHAnsi" w:cstheme="majorHAnsi"/>
          <w:szCs w:val="28"/>
        </w:rPr>
        <w:t>; các công trình văn hóa, tụ điểm vui chơi, công viên được quan tâm đầu tư</w:t>
      </w:r>
      <w:r w:rsidR="00DA7256" w:rsidRPr="003B3C34">
        <w:rPr>
          <w:rFonts w:asciiTheme="majorHAnsi" w:hAnsiTheme="majorHAnsi" w:cstheme="majorHAnsi"/>
          <w:szCs w:val="28"/>
        </w:rPr>
        <w:t>, góp phần tạo động lực thúc đẩy phát triển</w:t>
      </w:r>
      <w:r w:rsidR="00DC25A9" w:rsidRPr="003B3C34">
        <w:rPr>
          <w:rFonts w:asciiTheme="majorHAnsi" w:hAnsiTheme="majorHAnsi" w:cstheme="majorHAnsi"/>
          <w:szCs w:val="28"/>
        </w:rPr>
        <w:t xml:space="preserve"> </w:t>
      </w:r>
      <w:r w:rsidR="00DA7256" w:rsidRPr="003B3C34">
        <w:rPr>
          <w:rFonts w:asciiTheme="majorHAnsi" w:hAnsiTheme="majorHAnsi" w:cstheme="majorHAnsi"/>
          <w:szCs w:val="28"/>
        </w:rPr>
        <w:t>du lịch của tỉnh</w:t>
      </w:r>
      <w:r w:rsidR="00513412" w:rsidRPr="003B3C34">
        <w:rPr>
          <w:rFonts w:asciiTheme="majorHAnsi" w:hAnsiTheme="majorHAnsi" w:cstheme="majorHAnsi"/>
          <w:szCs w:val="28"/>
        </w:rPr>
        <w:t xml:space="preserve"> nói chung và du lịch cộng đồng nói riêng.</w:t>
      </w:r>
    </w:p>
    <w:p w14:paraId="03FDA484" w14:textId="4F5BAD50" w:rsidR="00A67BBB" w:rsidRPr="003B3C34" w:rsidRDefault="00705B4E" w:rsidP="003B3C34">
      <w:pPr>
        <w:spacing w:before="120" w:after="120"/>
        <w:ind w:firstLine="709"/>
        <w:jc w:val="both"/>
        <w:rPr>
          <w:rFonts w:asciiTheme="majorHAnsi" w:hAnsiTheme="majorHAnsi" w:cstheme="majorHAnsi"/>
          <w:b/>
          <w:szCs w:val="28"/>
          <w:lang w:val="en-US"/>
        </w:rPr>
      </w:pPr>
      <w:r w:rsidRPr="003B3C34">
        <w:rPr>
          <w:rFonts w:asciiTheme="majorHAnsi" w:hAnsiTheme="majorHAnsi" w:cstheme="majorHAnsi"/>
          <w:b/>
          <w:szCs w:val="28"/>
          <w:lang w:val="en-US"/>
        </w:rPr>
        <w:t>3</w:t>
      </w:r>
      <w:r w:rsidR="00A67BBB" w:rsidRPr="003B3C34">
        <w:rPr>
          <w:rFonts w:asciiTheme="majorHAnsi" w:hAnsiTheme="majorHAnsi" w:cstheme="majorHAnsi"/>
          <w:b/>
          <w:szCs w:val="28"/>
        </w:rPr>
        <w:t>.</w:t>
      </w:r>
      <w:r w:rsidR="00EB7225" w:rsidRPr="003B3C34">
        <w:rPr>
          <w:rFonts w:asciiTheme="majorHAnsi" w:hAnsiTheme="majorHAnsi" w:cstheme="majorHAnsi"/>
          <w:b/>
          <w:szCs w:val="28"/>
        </w:rPr>
        <w:t xml:space="preserve"> Công tác h</w:t>
      </w:r>
      <w:r w:rsidR="00A67BBB" w:rsidRPr="003B3C34">
        <w:rPr>
          <w:rFonts w:asciiTheme="majorHAnsi" w:hAnsiTheme="majorHAnsi" w:cstheme="majorHAnsi"/>
          <w:b/>
          <w:szCs w:val="28"/>
        </w:rPr>
        <w:t>ỗ trợ cải tạo làm mới nhà sàn</w:t>
      </w:r>
    </w:p>
    <w:p w14:paraId="349D1114" w14:textId="4B0A797A" w:rsidR="004F330A" w:rsidRPr="003B3C34" w:rsidRDefault="00A56AAA" w:rsidP="003B3C34">
      <w:pPr>
        <w:spacing w:before="120" w:after="120"/>
        <w:ind w:firstLine="709"/>
        <w:jc w:val="both"/>
        <w:rPr>
          <w:rFonts w:asciiTheme="majorHAnsi" w:hAnsiTheme="majorHAnsi" w:cstheme="majorHAnsi"/>
          <w:i/>
          <w:szCs w:val="28"/>
        </w:rPr>
      </w:pPr>
      <w:r w:rsidRPr="003B3C34">
        <w:rPr>
          <w:rFonts w:asciiTheme="majorHAnsi" w:hAnsiTheme="majorHAnsi" w:cstheme="majorHAnsi"/>
          <w:bCs/>
          <w:szCs w:val="28"/>
        </w:rPr>
        <w:t>Công tác hỗ trợ cải tạo làm mới nhà sàn</w:t>
      </w:r>
      <w:r w:rsidR="00674C3D" w:rsidRPr="003B3C34">
        <w:rPr>
          <w:rFonts w:asciiTheme="majorHAnsi" w:hAnsiTheme="majorHAnsi" w:cstheme="majorHAnsi"/>
          <w:bCs/>
          <w:szCs w:val="28"/>
        </w:rPr>
        <w:t xml:space="preserve"> </w:t>
      </w:r>
      <w:r w:rsidR="00C633EC" w:rsidRPr="003B3C34">
        <w:rPr>
          <w:rFonts w:asciiTheme="majorHAnsi" w:hAnsiTheme="majorHAnsi" w:cstheme="majorHAnsi"/>
          <w:bCs/>
          <w:szCs w:val="28"/>
        </w:rPr>
        <w:t>được triển khai theo đúng chủ trương</w:t>
      </w:r>
      <w:r w:rsidRPr="003B3C34">
        <w:rPr>
          <w:rFonts w:asciiTheme="majorHAnsi" w:hAnsiTheme="majorHAnsi" w:cstheme="majorHAnsi"/>
          <w:bCs/>
          <w:szCs w:val="28"/>
        </w:rPr>
        <w:t xml:space="preserve"> </w:t>
      </w:r>
      <w:r w:rsidR="00C633EC" w:rsidRPr="003B3C34">
        <w:rPr>
          <w:rFonts w:asciiTheme="majorHAnsi" w:hAnsiTheme="majorHAnsi" w:cstheme="majorHAnsi"/>
          <w:bCs/>
          <w:szCs w:val="28"/>
          <w:lang w:val="it-IT"/>
        </w:rPr>
        <w:t>tại</w:t>
      </w:r>
      <w:r w:rsidRPr="003B3C34">
        <w:rPr>
          <w:rFonts w:asciiTheme="majorHAnsi" w:hAnsiTheme="majorHAnsi" w:cstheme="majorHAnsi"/>
          <w:bCs/>
          <w:szCs w:val="28"/>
        </w:rPr>
        <w:t xml:space="preserve"> </w:t>
      </w:r>
      <w:r w:rsidRPr="003B3C34">
        <w:rPr>
          <w:rFonts w:asciiTheme="majorHAnsi" w:hAnsiTheme="majorHAnsi" w:cstheme="majorHAnsi"/>
          <w:szCs w:val="28"/>
        </w:rPr>
        <w:t>Nghị quyết số 15/2018/NQ-HĐND</w:t>
      </w:r>
      <w:r w:rsidR="002C468D" w:rsidRPr="003B3C34">
        <w:rPr>
          <w:rFonts w:asciiTheme="majorHAnsi" w:hAnsiTheme="majorHAnsi" w:cstheme="majorHAnsi"/>
          <w:szCs w:val="28"/>
        </w:rPr>
        <w:t>.</w:t>
      </w:r>
      <w:r w:rsidR="00572B40" w:rsidRPr="003B3C34">
        <w:rPr>
          <w:rFonts w:asciiTheme="majorHAnsi" w:hAnsiTheme="majorHAnsi" w:cstheme="majorHAnsi"/>
          <w:szCs w:val="28"/>
        </w:rPr>
        <w:t xml:space="preserve"> </w:t>
      </w:r>
      <w:r w:rsidR="002C468D" w:rsidRPr="003B3C34">
        <w:rPr>
          <w:rFonts w:asciiTheme="majorHAnsi" w:hAnsiTheme="majorHAnsi" w:cstheme="majorHAnsi"/>
          <w:szCs w:val="28"/>
        </w:rPr>
        <w:t>Đến</w:t>
      </w:r>
      <w:r w:rsidR="0023547C" w:rsidRPr="003B3C34">
        <w:rPr>
          <w:rFonts w:asciiTheme="majorHAnsi" w:hAnsiTheme="majorHAnsi" w:cstheme="majorHAnsi"/>
          <w:szCs w:val="28"/>
        </w:rPr>
        <w:t xml:space="preserve"> ngày 31/12/2020</w:t>
      </w:r>
      <w:r w:rsidR="00674C3D" w:rsidRPr="003B3C34">
        <w:rPr>
          <w:rFonts w:asciiTheme="majorHAnsi" w:hAnsiTheme="majorHAnsi" w:cstheme="majorHAnsi"/>
          <w:szCs w:val="28"/>
        </w:rPr>
        <w:t xml:space="preserve">, </w:t>
      </w:r>
      <w:r w:rsidR="008866D2" w:rsidRPr="003B3C34">
        <w:rPr>
          <w:rFonts w:asciiTheme="majorHAnsi" w:hAnsiTheme="majorHAnsi" w:cstheme="majorHAnsi"/>
          <w:szCs w:val="28"/>
        </w:rPr>
        <w:t>huyện Bác Ái đã triển khai</w:t>
      </w:r>
      <w:r w:rsidR="00C36581" w:rsidRPr="003B3C34">
        <w:rPr>
          <w:rFonts w:asciiTheme="majorHAnsi" w:hAnsiTheme="majorHAnsi" w:cstheme="majorHAnsi"/>
          <w:szCs w:val="28"/>
        </w:rPr>
        <w:t xml:space="preserve"> cơ bản hoàn thành </w:t>
      </w:r>
      <w:r w:rsidR="0023547C" w:rsidRPr="003B3C34">
        <w:rPr>
          <w:rFonts w:asciiTheme="majorHAnsi" w:hAnsiTheme="majorHAnsi" w:cstheme="majorHAnsi"/>
          <w:szCs w:val="28"/>
        </w:rPr>
        <w:t>các hạng mục</w:t>
      </w:r>
      <w:r w:rsidR="001566B0" w:rsidRPr="003B3C34">
        <w:rPr>
          <w:rFonts w:asciiTheme="majorHAnsi" w:hAnsiTheme="majorHAnsi" w:cstheme="majorHAnsi"/>
          <w:szCs w:val="28"/>
        </w:rPr>
        <w:t xml:space="preserve"> được </w:t>
      </w:r>
      <w:r w:rsidR="0023547C" w:rsidRPr="003B3C34">
        <w:rPr>
          <w:rFonts w:asciiTheme="majorHAnsi" w:hAnsiTheme="majorHAnsi" w:cstheme="majorHAnsi"/>
          <w:szCs w:val="28"/>
        </w:rPr>
        <w:t>hỗ trợ theo kế hoạch</w:t>
      </w:r>
      <w:r w:rsidR="001566B0" w:rsidRPr="003B3C34">
        <w:rPr>
          <w:rFonts w:asciiTheme="majorHAnsi" w:hAnsiTheme="majorHAnsi" w:cstheme="majorHAnsi"/>
          <w:szCs w:val="28"/>
        </w:rPr>
        <w:t xml:space="preserve"> thực hiện </w:t>
      </w:r>
      <w:r w:rsidR="0023547C" w:rsidRPr="003B3C34">
        <w:rPr>
          <w:rFonts w:asciiTheme="majorHAnsi" w:hAnsiTheme="majorHAnsi" w:cstheme="majorHAnsi"/>
          <w:szCs w:val="28"/>
        </w:rPr>
        <w:t>trong 02 năm</w:t>
      </w:r>
      <w:r w:rsidR="00113FCE" w:rsidRPr="003B3C34">
        <w:rPr>
          <w:rFonts w:asciiTheme="majorHAnsi" w:hAnsiTheme="majorHAnsi" w:cstheme="majorHAnsi"/>
          <w:szCs w:val="28"/>
        </w:rPr>
        <w:t xml:space="preserve"> </w:t>
      </w:r>
      <w:r w:rsidR="0023547C" w:rsidRPr="003B3C34">
        <w:rPr>
          <w:rFonts w:asciiTheme="majorHAnsi" w:hAnsiTheme="majorHAnsi" w:cstheme="majorHAnsi"/>
          <w:szCs w:val="28"/>
        </w:rPr>
        <w:t xml:space="preserve">2019 - 2020 </w:t>
      </w:r>
      <w:r w:rsidR="0097453A" w:rsidRPr="003B3C34">
        <w:rPr>
          <w:rFonts w:asciiTheme="majorHAnsi" w:hAnsiTheme="majorHAnsi" w:cstheme="majorHAnsi"/>
          <w:szCs w:val="28"/>
        </w:rPr>
        <w:t xml:space="preserve">gồm </w:t>
      </w:r>
      <w:r w:rsidR="0023547C" w:rsidRPr="003B3C34">
        <w:rPr>
          <w:rFonts w:asciiTheme="majorHAnsi" w:hAnsiTheme="majorHAnsi" w:cstheme="majorHAnsi"/>
          <w:szCs w:val="28"/>
        </w:rPr>
        <w:t>29/30 nhà sàn</w:t>
      </w:r>
      <w:r w:rsidR="00FA4574" w:rsidRPr="003B3C34">
        <w:rPr>
          <w:rStyle w:val="FootnoteReference"/>
          <w:rFonts w:asciiTheme="majorHAnsi" w:hAnsiTheme="majorHAnsi" w:cstheme="majorHAnsi"/>
          <w:szCs w:val="28"/>
        </w:rPr>
        <w:footnoteReference w:id="10"/>
      </w:r>
      <w:r w:rsidR="00FC10FB" w:rsidRPr="003B3C34">
        <w:rPr>
          <w:rFonts w:asciiTheme="majorHAnsi" w:hAnsiTheme="majorHAnsi" w:cstheme="majorHAnsi"/>
          <w:szCs w:val="28"/>
        </w:rPr>
        <w:t xml:space="preserve">, với tổng kinh phí </w:t>
      </w:r>
      <w:r w:rsidR="00862412" w:rsidRPr="003B3C34">
        <w:rPr>
          <w:rFonts w:asciiTheme="majorHAnsi" w:hAnsiTheme="majorHAnsi" w:cstheme="majorHAnsi"/>
          <w:szCs w:val="28"/>
        </w:rPr>
        <w:t xml:space="preserve">ngân sách hỗ trợ </w:t>
      </w:r>
      <w:r w:rsidR="00FC10FB" w:rsidRPr="003B3C34">
        <w:rPr>
          <w:rFonts w:asciiTheme="majorHAnsi" w:hAnsiTheme="majorHAnsi" w:cstheme="majorHAnsi"/>
          <w:szCs w:val="28"/>
        </w:rPr>
        <w:t>là 580 triệu đồng</w:t>
      </w:r>
      <w:r w:rsidR="00B83EE7" w:rsidRPr="003B3C34">
        <w:rPr>
          <w:rFonts w:asciiTheme="majorHAnsi" w:hAnsiTheme="majorHAnsi" w:cstheme="majorHAnsi"/>
          <w:szCs w:val="28"/>
          <w:lang w:val="en-US"/>
        </w:rPr>
        <w:t>, mức bình quân xây dựng là 20 triệu đồng/nhà sàn.</w:t>
      </w:r>
      <w:r w:rsidR="00700A1A" w:rsidRPr="003B3C34">
        <w:rPr>
          <w:rFonts w:asciiTheme="majorHAnsi" w:hAnsiTheme="majorHAnsi" w:cstheme="majorHAnsi"/>
          <w:szCs w:val="28"/>
        </w:rPr>
        <w:t xml:space="preserve"> </w:t>
      </w:r>
      <w:r w:rsidR="00FA4574" w:rsidRPr="003B3C34">
        <w:rPr>
          <w:rFonts w:asciiTheme="majorHAnsi" w:hAnsiTheme="majorHAnsi" w:cstheme="majorHAnsi"/>
          <w:szCs w:val="28"/>
        </w:rPr>
        <w:t xml:space="preserve"> </w:t>
      </w:r>
      <w:r w:rsidR="00934CAA" w:rsidRPr="003B3C34">
        <w:rPr>
          <w:rFonts w:asciiTheme="majorHAnsi" w:hAnsiTheme="majorHAnsi" w:cstheme="majorHAnsi"/>
          <w:szCs w:val="28"/>
        </w:rPr>
        <w:t xml:space="preserve"> </w:t>
      </w:r>
    </w:p>
    <w:p w14:paraId="08A4FDCB" w14:textId="59D5AD24" w:rsidR="00082C67" w:rsidRPr="003B3C34" w:rsidRDefault="00B83EE7" w:rsidP="003B3C34">
      <w:pPr>
        <w:spacing w:before="120" w:after="120"/>
        <w:ind w:firstLine="709"/>
        <w:jc w:val="both"/>
        <w:rPr>
          <w:rFonts w:asciiTheme="majorHAnsi" w:hAnsiTheme="majorHAnsi" w:cstheme="majorHAnsi"/>
          <w:i/>
          <w:szCs w:val="28"/>
          <w:lang w:val="en-US"/>
        </w:rPr>
      </w:pPr>
      <w:r w:rsidRPr="003B3C34">
        <w:rPr>
          <w:rFonts w:asciiTheme="majorHAnsi" w:hAnsiTheme="majorHAnsi" w:cstheme="majorHAnsi"/>
          <w:szCs w:val="28"/>
          <w:lang w:val="en-US"/>
        </w:rPr>
        <w:t>Qua khả</w:t>
      </w:r>
      <w:r w:rsidR="00082C67" w:rsidRPr="003B3C34">
        <w:rPr>
          <w:rFonts w:asciiTheme="majorHAnsi" w:hAnsiTheme="majorHAnsi" w:cstheme="majorHAnsi"/>
          <w:szCs w:val="28"/>
          <w:lang w:val="en-US"/>
        </w:rPr>
        <w:t>o</w:t>
      </w:r>
      <w:r w:rsidRPr="003B3C34">
        <w:rPr>
          <w:rFonts w:asciiTheme="majorHAnsi" w:hAnsiTheme="majorHAnsi" w:cstheme="majorHAnsi"/>
          <w:szCs w:val="28"/>
          <w:lang w:val="en-US"/>
        </w:rPr>
        <w:t xml:space="preserve"> sát thực tế tại huyện Bác Ái cho thấy, từ nguồn hỗ trợ </w:t>
      </w:r>
      <w:r w:rsidR="00082C67" w:rsidRPr="003B3C34">
        <w:rPr>
          <w:rFonts w:asciiTheme="majorHAnsi" w:hAnsiTheme="majorHAnsi" w:cstheme="majorHAnsi"/>
          <w:szCs w:val="28"/>
          <w:lang w:val="en-US"/>
        </w:rPr>
        <w:t xml:space="preserve">20 triệu đồng/nhà sàn </w:t>
      </w:r>
      <w:r w:rsidRPr="003B3C34">
        <w:rPr>
          <w:rFonts w:asciiTheme="majorHAnsi" w:hAnsiTheme="majorHAnsi" w:cstheme="majorHAnsi"/>
          <w:szCs w:val="28"/>
          <w:lang w:val="en-US"/>
        </w:rPr>
        <w:t>có một số</w:t>
      </w:r>
      <w:r w:rsidR="0023547C" w:rsidRPr="003B3C34">
        <w:rPr>
          <w:rFonts w:asciiTheme="majorHAnsi" w:hAnsiTheme="majorHAnsi" w:cstheme="majorHAnsi"/>
          <w:szCs w:val="28"/>
        </w:rPr>
        <w:t xml:space="preserve"> hộ gia đình đã </w:t>
      </w:r>
      <w:r w:rsidR="0000735C" w:rsidRPr="003B3C34">
        <w:rPr>
          <w:rFonts w:asciiTheme="majorHAnsi" w:hAnsiTheme="majorHAnsi" w:cstheme="majorHAnsi"/>
          <w:szCs w:val="28"/>
        </w:rPr>
        <w:t>đầu tư</w:t>
      </w:r>
      <w:r w:rsidR="0023547C" w:rsidRPr="003B3C34">
        <w:rPr>
          <w:rFonts w:asciiTheme="majorHAnsi" w:hAnsiTheme="majorHAnsi" w:cstheme="majorHAnsi"/>
          <w:szCs w:val="28"/>
        </w:rPr>
        <w:t xml:space="preserve"> thêm kinh phí để xây dựng nhà sàn có diện tích, quy mô lớn hơn so với các hộ khác</w:t>
      </w:r>
      <w:r w:rsidR="002B00DE" w:rsidRPr="003B3C34">
        <w:rPr>
          <w:rFonts w:asciiTheme="majorHAnsi" w:hAnsiTheme="majorHAnsi" w:cstheme="majorHAnsi"/>
          <w:szCs w:val="28"/>
        </w:rPr>
        <w:t>, cụ thể: có 10</w:t>
      </w:r>
      <w:r w:rsidR="00082C67" w:rsidRPr="003B3C34">
        <w:rPr>
          <w:rFonts w:asciiTheme="majorHAnsi" w:hAnsiTheme="majorHAnsi" w:cstheme="majorHAnsi"/>
          <w:szCs w:val="28"/>
          <w:lang w:val="en-US"/>
        </w:rPr>
        <w:t xml:space="preserve"> hộ gia đình </w:t>
      </w:r>
      <w:r w:rsidR="00082C67" w:rsidRPr="003B3C34">
        <w:rPr>
          <w:rFonts w:asciiTheme="majorHAnsi" w:hAnsiTheme="majorHAnsi" w:cstheme="majorHAnsi"/>
          <w:szCs w:val="28"/>
          <w:lang w:val="en-US"/>
        </w:rPr>
        <w:lastRenderedPageBreak/>
        <w:t xml:space="preserve">đầu tư </w:t>
      </w:r>
      <w:r w:rsidR="00BF4B06" w:rsidRPr="003B3C34">
        <w:rPr>
          <w:rFonts w:asciiTheme="majorHAnsi" w:hAnsiTheme="majorHAnsi" w:cstheme="majorHAnsi"/>
          <w:szCs w:val="28"/>
        </w:rPr>
        <w:t xml:space="preserve">xây dựng </w:t>
      </w:r>
      <w:r w:rsidR="00082C67" w:rsidRPr="003B3C34">
        <w:rPr>
          <w:rFonts w:asciiTheme="majorHAnsi" w:hAnsiTheme="majorHAnsi" w:cstheme="majorHAnsi"/>
          <w:szCs w:val="28"/>
          <w:lang w:val="en-US"/>
        </w:rPr>
        <w:t xml:space="preserve">10 nhà sàn </w:t>
      </w:r>
      <w:r w:rsidR="00BF4B06" w:rsidRPr="003B3C34">
        <w:rPr>
          <w:rFonts w:asciiTheme="majorHAnsi" w:hAnsiTheme="majorHAnsi" w:cstheme="majorHAnsi"/>
          <w:szCs w:val="28"/>
        </w:rPr>
        <w:t>với</w:t>
      </w:r>
      <w:r w:rsidR="001A33F0" w:rsidRPr="003B3C34">
        <w:rPr>
          <w:rFonts w:asciiTheme="majorHAnsi" w:hAnsiTheme="majorHAnsi" w:cstheme="majorHAnsi"/>
          <w:szCs w:val="28"/>
        </w:rPr>
        <w:t xml:space="preserve"> tổng kinh phí 480 triệu đồng </w:t>
      </w:r>
      <w:r w:rsidR="001A33F0" w:rsidRPr="003B3C34">
        <w:rPr>
          <w:rFonts w:asciiTheme="majorHAnsi" w:hAnsiTheme="majorHAnsi" w:cstheme="majorHAnsi"/>
          <w:i/>
          <w:szCs w:val="28"/>
        </w:rPr>
        <w:t>(</w:t>
      </w:r>
      <w:r w:rsidR="00BF4B06" w:rsidRPr="003B3C34">
        <w:rPr>
          <w:rFonts w:asciiTheme="majorHAnsi" w:hAnsiTheme="majorHAnsi" w:cstheme="majorHAnsi"/>
          <w:i/>
          <w:szCs w:val="28"/>
        </w:rPr>
        <w:t xml:space="preserve">trong đó </w:t>
      </w:r>
      <w:r w:rsidR="00F427C8" w:rsidRPr="003B3C34">
        <w:rPr>
          <w:rFonts w:asciiTheme="majorHAnsi" w:hAnsiTheme="majorHAnsi" w:cstheme="majorHAnsi"/>
          <w:i/>
          <w:szCs w:val="28"/>
        </w:rPr>
        <w:t xml:space="preserve">có </w:t>
      </w:r>
      <w:r w:rsidR="00BF4B06" w:rsidRPr="003B3C34">
        <w:rPr>
          <w:rFonts w:asciiTheme="majorHAnsi" w:hAnsiTheme="majorHAnsi" w:cstheme="majorHAnsi"/>
          <w:i/>
          <w:szCs w:val="28"/>
        </w:rPr>
        <w:t xml:space="preserve">02 hộ </w:t>
      </w:r>
      <w:r w:rsidR="004A61F4" w:rsidRPr="003B3C34">
        <w:rPr>
          <w:rFonts w:asciiTheme="majorHAnsi" w:hAnsiTheme="majorHAnsi" w:cstheme="majorHAnsi"/>
          <w:i/>
          <w:szCs w:val="28"/>
        </w:rPr>
        <w:t>đầu tư thêm 80 triệu</w:t>
      </w:r>
      <w:r w:rsidR="004F51FD" w:rsidRPr="003B3C34">
        <w:rPr>
          <w:rFonts w:asciiTheme="majorHAnsi" w:hAnsiTheme="majorHAnsi" w:cstheme="majorHAnsi"/>
          <w:i/>
          <w:szCs w:val="28"/>
        </w:rPr>
        <w:t xml:space="preserve"> đồng</w:t>
      </w:r>
      <w:r w:rsidR="004A61F4" w:rsidRPr="003B3C34">
        <w:rPr>
          <w:rFonts w:asciiTheme="majorHAnsi" w:hAnsiTheme="majorHAnsi" w:cstheme="majorHAnsi"/>
          <w:i/>
          <w:szCs w:val="28"/>
        </w:rPr>
        <w:t xml:space="preserve">/nhà sàn; </w:t>
      </w:r>
      <w:r w:rsidR="004963FB" w:rsidRPr="003B3C34">
        <w:rPr>
          <w:rFonts w:asciiTheme="majorHAnsi" w:hAnsiTheme="majorHAnsi" w:cstheme="majorHAnsi"/>
          <w:i/>
          <w:szCs w:val="28"/>
        </w:rPr>
        <w:t>0</w:t>
      </w:r>
      <w:r w:rsidR="004A61F4" w:rsidRPr="003B3C34">
        <w:rPr>
          <w:rFonts w:asciiTheme="majorHAnsi" w:hAnsiTheme="majorHAnsi" w:cstheme="majorHAnsi"/>
          <w:i/>
          <w:szCs w:val="28"/>
        </w:rPr>
        <w:t>8 hộ đầu tư thêm 40 triệu đồng/nhà sàn)</w:t>
      </w:r>
      <w:r w:rsidR="0023547C" w:rsidRPr="003B3C34">
        <w:rPr>
          <w:rFonts w:asciiTheme="majorHAnsi" w:hAnsiTheme="majorHAnsi" w:cstheme="majorHAnsi"/>
          <w:i/>
          <w:szCs w:val="28"/>
        </w:rPr>
        <w:t xml:space="preserve">. </w:t>
      </w:r>
    </w:p>
    <w:p w14:paraId="017A6FF3" w14:textId="77777777" w:rsidR="004638FB" w:rsidRPr="003B3C34" w:rsidRDefault="00FC797F" w:rsidP="003B3C34">
      <w:pPr>
        <w:spacing w:before="120" w:after="120"/>
        <w:ind w:firstLine="709"/>
        <w:jc w:val="both"/>
        <w:rPr>
          <w:rFonts w:asciiTheme="majorHAnsi" w:hAnsiTheme="majorHAnsi" w:cstheme="majorHAnsi"/>
          <w:szCs w:val="28"/>
          <w:lang w:val="en-US"/>
        </w:rPr>
      </w:pPr>
      <w:r w:rsidRPr="003B3C34">
        <w:rPr>
          <w:rFonts w:asciiTheme="majorHAnsi" w:hAnsiTheme="majorHAnsi" w:cstheme="majorHAnsi"/>
          <w:szCs w:val="28"/>
        </w:rPr>
        <w:t xml:space="preserve">Qua </w:t>
      </w:r>
      <w:r w:rsidR="0023547C" w:rsidRPr="003B3C34">
        <w:rPr>
          <w:rFonts w:asciiTheme="majorHAnsi" w:hAnsiTheme="majorHAnsi" w:cstheme="majorHAnsi"/>
          <w:szCs w:val="28"/>
        </w:rPr>
        <w:t>02 năm triển khai mô hình</w:t>
      </w:r>
      <w:r w:rsidR="00817460" w:rsidRPr="003B3C34">
        <w:rPr>
          <w:rFonts w:asciiTheme="majorHAnsi" w:hAnsiTheme="majorHAnsi" w:cstheme="majorHAnsi"/>
          <w:szCs w:val="28"/>
        </w:rPr>
        <w:t xml:space="preserve"> </w:t>
      </w:r>
      <w:r w:rsidR="00301386" w:rsidRPr="003B3C34">
        <w:rPr>
          <w:rFonts w:asciiTheme="majorHAnsi" w:hAnsiTheme="majorHAnsi" w:cstheme="majorHAnsi"/>
          <w:szCs w:val="28"/>
        </w:rPr>
        <w:t>làm nhà sàn phục</w:t>
      </w:r>
      <w:r w:rsidR="00341DF4" w:rsidRPr="003B3C34">
        <w:rPr>
          <w:rFonts w:asciiTheme="majorHAnsi" w:hAnsiTheme="majorHAnsi" w:cstheme="majorHAnsi"/>
          <w:szCs w:val="28"/>
        </w:rPr>
        <w:t xml:space="preserve"> vụ phát triển du lịch cộng đồng</w:t>
      </w:r>
      <w:r w:rsidR="0023547C" w:rsidRPr="003B3C34">
        <w:rPr>
          <w:rFonts w:asciiTheme="majorHAnsi" w:hAnsiTheme="majorHAnsi" w:cstheme="majorHAnsi"/>
          <w:szCs w:val="28"/>
        </w:rPr>
        <w:t>, đến cuối năm 2020 đã có</w:t>
      </w:r>
      <w:r w:rsidR="000220DC" w:rsidRPr="003B3C34">
        <w:rPr>
          <w:rFonts w:asciiTheme="majorHAnsi" w:hAnsiTheme="majorHAnsi" w:cstheme="majorHAnsi"/>
          <w:szCs w:val="28"/>
        </w:rPr>
        <w:t xml:space="preserve"> </w:t>
      </w:r>
      <w:r w:rsidR="0023547C" w:rsidRPr="003B3C34">
        <w:rPr>
          <w:rFonts w:asciiTheme="majorHAnsi" w:hAnsiTheme="majorHAnsi" w:cstheme="majorHAnsi"/>
          <w:szCs w:val="28"/>
        </w:rPr>
        <w:t>10</w:t>
      </w:r>
      <w:r w:rsidR="00082C67" w:rsidRPr="003B3C34">
        <w:rPr>
          <w:rFonts w:asciiTheme="majorHAnsi" w:hAnsiTheme="majorHAnsi" w:cstheme="majorHAnsi"/>
          <w:szCs w:val="28"/>
          <w:lang w:val="en-US"/>
        </w:rPr>
        <w:t xml:space="preserve"> </w:t>
      </w:r>
      <w:r w:rsidR="0023547C" w:rsidRPr="003B3C34">
        <w:rPr>
          <w:rFonts w:asciiTheme="majorHAnsi" w:hAnsiTheme="majorHAnsi" w:cstheme="majorHAnsi"/>
          <w:szCs w:val="28"/>
        </w:rPr>
        <w:t xml:space="preserve">nhà sàn đã hoàn </w:t>
      </w:r>
      <w:r w:rsidR="000220DC" w:rsidRPr="003B3C34">
        <w:rPr>
          <w:rFonts w:asciiTheme="majorHAnsi" w:hAnsiTheme="majorHAnsi" w:cstheme="majorHAnsi"/>
          <w:szCs w:val="28"/>
        </w:rPr>
        <w:t>thiện</w:t>
      </w:r>
      <w:r w:rsidR="00DC7D77" w:rsidRPr="003B3C34">
        <w:rPr>
          <w:rFonts w:asciiTheme="majorHAnsi" w:hAnsiTheme="majorHAnsi" w:cstheme="majorHAnsi"/>
          <w:szCs w:val="28"/>
        </w:rPr>
        <w:t xml:space="preserve"> đưa </w:t>
      </w:r>
      <w:r w:rsidR="0023547C" w:rsidRPr="003B3C34">
        <w:rPr>
          <w:rFonts w:asciiTheme="majorHAnsi" w:hAnsiTheme="majorHAnsi" w:cstheme="majorHAnsi"/>
          <w:szCs w:val="28"/>
        </w:rPr>
        <w:t>vào khai thác</w:t>
      </w:r>
      <w:r w:rsidR="000220DC" w:rsidRPr="003B3C34">
        <w:rPr>
          <w:rFonts w:asciiTheme="majorHAnsi" w:hAnsiTheme="majorHAnsi" w:cstheme="majorHAnsi"/>
          <w:szCs w:val="28"/>
        </w:rPr>
        <w:t xml:space="preserve"> phục vụ khách lưu trú</w:t>
      </w:r>
      <w:r w:rsidR="0023547C" w:rsidRPr="003B3C34">
        <w:rPr>
          <w:rFonts w:asciiTheme="majorHAnsi" w:hAnsiTheme="majorHAnsi" w:cstheme="majorHAnsi"/>
          <w:szCs w:val="28"/>
        </w:rPr>
        <w:t xml:space="preserve">, trong đó </w:t>
      </w:r>
      <w:r w:rsidR="00F83ECC" w:rsidRPr="003B3C34">
        <w:rPr>
          <w:rFonts w:asciiTheme="majorHAnsi" w:hAnsiTheme="majorHAnsi" w:cstheme="majorHAnsi"/>
          <w:szCs w:val="28"/>
        </w:rPr>
        <w:t xml:space="preserve">có </w:t>
      </w:r>
      <w:r w:rsidR="0023547C" w:rsidRPr="003B3C34">
        <w:rPr>
          <w:rFonts w:asciiTheme="majorHAnsi" w:hAnsiTheme="majorHAnsi" w:cstheme="majorHAnsi"/>
          <w:szCs w:val="28"/>
        </w:rPr>
        <w:t xml:space="preserve">05 nhà </w:t>
      </w:r>
      <w:r w:rsidR="00871512" w:rsidRPr="003B3C34">
        <w:rPr>
          <w:rFonts w:asciiTheme="majorHAnsi" w:hAnsiTheme="majorHAnsi" w:cstheme="majorHAnsi"/>
          <w:szCs w:val="28"/>
        </w:rPr>
        <w:t xml:space="preserve">sàn tại </w:t>
      </w:r>
      <w:r w:rsidR="0023547C" w:rsidRPr="003B3C34">
        <w:rPr>
          <w:rFonts w:asciiTheme="majorHAnsi" w:hAnsiTheme="majorHAnsi" w:cstheme="majorHAnsi"/>
          <w:szCs w:val="28"/>
        </w:rPr>
        <w:t xml:space="preserve">thôn Hành Rạc 2; </w:t>
      </w:r>
      <w:r w:rsidR="00871512" w:rsidRPr="003B3C34">
        <w:rPr>
          <w:rFonts w:asciiTheme="majorHAnsi" w:hAnsiTheme="majorHAnsi" w:cstheme="majorHAnsi"/>
          <w:szCs w:val="28"/>
        </w:rPr>
        <w:t xml:space="preserve">04 nhà sàn tại thôn </w:t>
      </w:r>
      <w:r w:rsidR="00497449" w:rsidRPr="003B3C34">
        <w:rPr>
          <w:rFonts w:asciiTheme="majorHAnsi" w:hAnsiTheme="majorHAnsi" w:cstheme="majorHAnsi"/>
          <w:szCs w:val="28"/>
        </w:rPr>
        <w:t xml:space="preserve">Bố Lang; </w:t>
      </w:r>
      <w:r w:rsidR="0023547C" w:rsidRPr="003B3C34">
        <w:rPr>
          <w:rFonts w:asciiTheme="majorHAnsi" w:hAnsiTheme="majorHAnsi" w:cstheme="majorHAnsi"/>
          <w:szCs w:val="28"/>
        </w:rPr>
        <w:t xml:space="preserve">01 nhà </w:t>
      </w:r>
      <w:r w:rsidR="00470640" w:rsidRPr="003B3C34">
        <w:rPr>
          <w:rFonts w:asciiTheme="majorHAnsi" w:hAnsiTheme="majorHAnsi" w:cstheme="majorHAnsi"/>
          <w:szCs w:val="28"/>
        </w:rPr>
        <w:t xml:space="preserve">sàn </w:t>
      </w:r>
      <w:r w:rsidR="00405D34" w:rsidRPr="003B3C34">
        <w:rPr>
          <w:rFonts w:asciiTheme="majorHAnsi" w:hAnsiTheme="majorHAnsi" w:cstheme="majorHAnsi"/>
          <w:szCs w:val="28"/>
        </w:rPr>
        <w:t xml:space="preserve">tại </w:t>
      </w:r>
      <w:r w:rsidR="0023547C" w:rsidRPr="003B3C34">
        <w:rPr>
          <w:rFonts w:asciiTheme="majorHAnsi" w:hAnsiTheme="majorHAnsi" w:cstheme="majorHAnsi"/>
          <w:szCs w:val="28"/>
        </w:rPr>
        <w:t>thôn Hành Rạc 1</w:t>
      </w:r>
      <w:r w:rsidR="00E607E3" w:rsidRPr="003B3C34">
        <w:rPr>
          <w:rFonts w:asciiTheme="majorHAnsi" w:hAnsiTheme="majorHAnsi" w:cstheme="majorHAnsi"/>
          <w:szCs w:val="28"/>
        </w:rPr>
        <w:t>.</w:t>
      </w:r>
      <w:r w:rsidR="0008104A" w:rsidRPr="003B3C34">
        <w:rPr>
          <w:rFonts w:asciiTheme="majorHAnsi" w:hAnsiTheme="majorHAnsi" w:cstheme="majorHAnsi"/>
          <w:szCs w:val="28"/>
        </w:rPr>
        <w:t xml:space="preserve"> </w:t>
      </w:r>
      <w:r w:rsidR="00E607E3" w:rsidRPr="003B3C34">
        <w:rPr>
          <w:rFonts w:asciiTheme="majorHAnsi" w:hAnsiTheme="majorHAnsi" w:cstheme="majorHAnsi"/>
          <w:szCs w:val="28"/>
        </w:rPr>
        <w:t xml:space="preserve"> </w:t>
      </w:r>
      <w:r w:rsidR="0084444E" w:rsidRPr="003B3C34">
        <w:rPr>
          <w:rFonts w:asciiTheme="majorHAnsi" w:hAnsiTheme="majorHAnsi" w:cstheme="majorHAnsi"/>
          <w:szCs w:val="28"/>
        </w:rPr>
        <w:t xml:space="preserve"> </w:t>
      </w:r>
      <w:r w:rsidR="00B90BB1" w:rsidRPr="003B3C34">
        <w:rPr>
          <w:rFonts w:asciiTheme="majorHAnsi" w:hAnsiTheme="majorHAnsi" w:cstheme="majorHAnsi"/>
          <w:szCs w:val="28"/>
        </w:rPr>
        <w:t xml:space="preserve"> </w:t>
      </w:r>
      <w:r w:rsidR="00580B71" w:rsidRPr="003B3C34">
        <w:rPr>
          <w:rFonts w:asciiTheme="majorHAnsi" w:hAnsiTheme="majorHAnsi" w:cstheme="majorHAnsi"/>
          <w:szCs w:val="28"/>
        </w:rPr>
        <w:t xml:space="preserve"> </w:t>
      </w:r>
    </w:p>
    <w:p w14:paraId="39855D36" w14:textId="6B1159B4" w:rsidR="00E875D4" w:rsidRPr="003B3C34" w:rsidRDefault="00AC33E7" w:rsidP="003B3C34">
      <w:pPr>
        <w:spacing w:before="120" w:after="120"/>
        <w:ind w:firstLine="709"/>
        <w:jc w:val="both"/>
        <w:rPr>
          <w:rFonts w:asciiTheme="majorHAnsi" w:hAnsiTheme="majorHAnsi" w:cstheme="majorHAnsi"/>
          <w:b/>
          <w:szCs w:val="28"/>
          <w:lang w:val="en-US"/>
        </w:rPr>
      </w:pPr>
      <w:r>
        <w:rPr>
          <w:rFonts w:asciiTheme="majorHAnsi" w:hAnsiTheme="majorHAnsi" w:cstheme="majorHAnsi"/>
          <w:b/>
          <w:szCs w:val="28"/>
          <w:lang w:val="en-US"/>
        </w:rPr>
        <w:t>4</w:t>
      </w:r>
      <w:r w:rsidR="004638FB" w:rsidRPr="003B3C34">
        <w:rPr>
          <w:rFonts w:asciiTheme="majorHAnsi" w:hAnsiTheme="majorHAnsi" w:cstheme="majorHAnsi"/>
          <w:b/>
          <w:szCs w:val="28"/>
          <w:lang w:val="en-US"/>
        </w:rPr>
        <w:t xml:space="preserve">. </w:t>
      </w:r>
      <w:r w:rsidR="00FF7F19" w:rsidRPr="003B3C34">
        <w:rPr>
          <w:rFonts w:asciiTheme="majorHAnsi" w:hAnsiTheme="majorHAnsi" w:cstheme="majorHAnsi"/>
          <w:b/>
          <w:szCs w:val="28"/>
        </w:rPr>
        <w:t>Công tác h</w:t>
      </w:r>
      <w:r w:rsidR="008E27FE" w:rsidRPr="003B3C34">
        <w:rPr>
          <w:rFonts w:asciiTheme="majorHAnsi" w:hAnsiTheme="majorHAnsi" w:cstheme="majorHAnsi"/>
          <w:b/>
          <w:szCs w:val="28"/>
        </w:rPr>
        <w:t>ỗ trợ xây dựng nhà vệ sinh</w:t>
      </w:r>
      <w:r w:rsidR="00FF0104" w:rsidRPr="003B3C34">
        <w:rPr>
          <w:rFonts w:asciiTheme="majorHAnsi" w:hAnsiTheme="majorHAnsi" w:cstheme="majorHAnsi"/>
          <w:b/>
          <w:szCs w:val="28"/>
        </w:rPr>
        <w:t>, cải tạo cảnh quan</w:t>
      </w:r>
      <w:r w:rsidR="006B10A3">
        <w:rPr>
          <w:rFonts w:asciiTheme="majorHAnsi" w:hAnsiTheme="majorHAnsi" w:cstheme="majorHAnsi"/>
          <w:b/>
          <w:szCs w:val="28"/>
          <w:lang w:val="en-US"/>
        </w:rPr>
        <w:t xml:space="preserve"> </w:t>
      </w:r>
    </w:p>
    <w:p w14:paraId="4C55AB9F" w14:textId="77777777" w:rsidR="00E875D4" w:rsidRPr="003B3C34" w:rsidRDefault="008A425B" w:rsidP="003B3C34">
      <w:pPr>
        <w:spacing w:before="120" w:after="120"/>
        <w:ind w:firstLine="709"/>
        <w:jc w:val="both"/>
        <w:rPr>
          <w:rFonts w:asciiTheme="majorHAnsi" w:hAnsiTheme="majorHAnsi" w:cstheme="majorHAnsi"/>
          <w:szCs w:val="28"/>
        </w:rPr>
      </w:pPr>
      <w:r w:rsidRPr="003B3C34">
        <w:rPr>
          <w:rFonts w:asciiTheme="majorHAnsi" w:hAnsiTheme="majorHAnsi" w:cstheme="majorHAnsi"/>
          <w:bCs/>
          <w:szCs w:val="28"/>
        </w:rPr>
        <w:t xml:space="preserve">Việc sử dụng </w:t>
      </w:r>
      <w:r w:rsidR="00875EC3" w:rsidRPr="003B3C34">
        <w:rPr>
          <w:rFonts w:asciiTheme="majorHAnsi" w:hAnsiTheme="majorHAnsi" w:cstheme="majorHAnsi"/>
          <w:bCs/>
          <w:szCs w:val="28"/>
        </w:rPr>
        <w:t xml:space="preserve">kinh phí </w:t>
      </w:r>
      <w:r w:rsidR="00E875D4" w:rsidRPr="003B3C34">
        <w:rPr>
          <w:rFonts w:asciiTheme="majorHAnsi" w:hAnsiTheme="majorHAnsi" w:cstheme="majorHAnsi"/>
          <w:bCs/>
          <w:szCs w:val="28"/>
        </w:rPr>
        <w:t xml:space="preserve">hỗ trợ </w:t>
      </w:r>
      <w:r w:rsidR="00875EC3" w:rsidRPr="003B3C34">
        <w:rPr>
          <w:rFonts w:asciiTheme="majorHAnsi" w:hAnsiTheme="majorHAnsi" w:cstheme="majorHAnsi"/>
          <w:bCs/>
          <w:szCs w:val="28"/>
        </w:rPr>
        <w:t xml:space="preserve">để </w:t>
      </w:r>
      <w:r w:rsidR="00E875D4" w:rsidRPr="003B3C34">
        <w:rPr>
          <w:rFonts w:asciiTheme="majorHAnsi" w:hAnsiTheme="majorHAnsi" w:cstheme="majorHAnsi"/>
          <w:bCs/>
          <w:szCs w:val="28"/>
        </w:rPr>
        <w:t xml:space="preserve">xây dựng nhà vệ sinh, cải tạo cảnh quan </w:t>
      </w:r>
      <w:r w:rsidR="00780A30" w:rsidRPr="003B3C34">
        <w:rPr>
          <w:rFonts w:asciiTheme="majorHAnsi" w:hAnsiTheme="majorHAnsi" w:cstheme="majorHAnsi"/>
          <w:szCs w:val="28"/>
          <w:lang w:val="it-IT" w:eastAsia="vi-VN"/>
        </w:rPr>
        <w:t xml:space="preserve">theo </w:t>
      </w:r>
      <w:r w:rsidR="00E875D4" w:rsidRPr="003B3C34">
        <w:rPr>
          <w:rFonts w:asciiTheme="majorHAnsi" w:hAnsiTheme="majorHAnsi" w:cstheme="majorHAnsi"/>
          <w:szCs w:val="28"/>
        </w:rPr>
        <w:t>Nghị quyết số 15/2018/NQ-HĐND</w:t>
      </w:r>
      <w:r w:rsidR="00780A30" w:rsidRPr="003B3C34">
        <w:rPr>
          <w:rFonts w:asciiTheme="majorHAnsi" w:hAnsiTheme="majorHAnsi" w:cstheme="majorHAnsi"/>
          <w:szCs w:val="28"/>
        </w:rPr>
        <w:t xml:space="preserve"> và </w:t>
      </w:r>
      <w:r w:rsidR="00E875D4" w:rsidRPr="003B3C34">
        <w:rPr>
          <w:rFonts w:asciiTheme="majorHAnsi" w:hAnsiTheme="majorHAnsi" w:cstheme="majorHAnsi"/>
          <w:szCs w:val="28"/>
        </w:rPr>
        <w:t>Quyết định số 14/</w:t>
      </w:r>
      <w:r w:rsidR="00155627" w:rsidRPr="003B3C34">
        <w:rPr>
          <w:rFonts w:asciiTheme="majorHAnsi" w:hAnsiTheme="majorHAnsi" w:cstheme="majorHAnsi"/>
          <w:szCs w:val="28"/>
        </w:rPr>
        <w:t>2019/</w:t>
      </w:r>
      <w:r w:rsidR="00E875D4" w:rsidRPr="003B3C34">
        <w:rPr>
          <w:rFonts w:asciiTheme="majorHAnsi" w:hAnsiTheme="majorHAnsi" w:cstheme="majorHAnsi"/>
          <w:szCs w:val="28"/>
        </w:rPr>
        <w:t>QĐ-UBND</w:t>
      </w:r>
      <w:r w:rsidR="00E875D4" w:rsidRPr="003B3C34">
        <w:rPr>
          <w:rFonts w:asciiTheme="majorHAnsi" w:hAnsiTheme="majorHAnsi" w:cstheme="majorHAnsi"/>
          <w:bCs/>
          <w:szCs w:val="28"/>
          <w:lang w:val="it-IT"/>
        </w:rPr>
        <w:t xml:space="preserve"> </w:t>
      </w:r>
      <w:r w:rsidR="00513922" w:rsidRPr="003B3C34">
        <w:rPr>
          <w:rFonts w:asciiTheme="majorHAnsi" w:hAnsiTheme="majorHAnsi" w:cstheme="majorHAnsi"/>
          <w:szCs w:val="28"/>
          <w:lang w:val="it-IT"/>
        </w:rPr>
        <w:t xml:space="preserve">bước đầu </w:t>
      </w:r>
      <w:r w:rsidR="002B2ED6" w:rsidRPr="003B3C34">
        <w:rPr>
          <w:rFonts w:asciiTheme="majorHAnsi" w:hAnsiTheme="majorHAnsi" w:cstheme="majorHAnsi"/>
          <w:szCs w:val="28"/>
          <w:lang w:val="it-IT"/>
        </w:rPr>
        <w:t>mang lại kết quả tích cực.</w:t>
      </w:r>
    </w:p>
    <w:p w14:paraId="0DA5C5C9" w14:textId="77777777" w:rsidR="00673611" w:rsidRPr="003B3C34" w:rsidRDefault="00D67E93"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rPr>
        <w:t xml:space="preserve">Tại </w:t>
      </w:r>
      <w:r w:rsidR="00A21EAF" w:rsidRPr="003B3C34">
        <w:rPr>
          <w:rFonts w:asciiTheme="majorHAnsi" w:hAnsiTheme="majorHAnsi" w:cstheme="majorHAnsi"/>
          <w:szCs w:val="28"/>
        </w:rPr>
        <w:t>h</w:t>
      </w:r>
      <w:r w:rsidR="00D67029" w:rsidRPr="003B3C34">
        <w:rPr>
          <w:rFonts w:asciiTheme="majorHAnsi" w:hAnsiTheme="majorHAnsi" w:cstheme="majorHAnsi"/>
          <w:szCs w:val="28"/>
        </w:rPr>
        <w:t xml:space="preserve">uyện Ninh Hải, </w:t>
      </w:r>
      <w:r w:rsidR="008F6BDF" w:rsidRPr="003B3C34">
        <w:rPr>
          <w:rFonts w:asciiTheme="majorHAnsi" w:hAnsiTheme="majorHAnsi" w:cstheme="majorHAnsi"/>
          <w:szCs w:val="28"/>
        </w:rPr>
        <w:t xml:space="preserve">từ nguồn kinh phí hỗ trợ </w:t>
      </w:r>
      <w:r w:rsidR="00EF6A68" w:rsidRPr="003B3C34">
        <w:rPr>
          <w:rFonts w:asciiTheme="majorHAnsi" w:hAnsiTheme="majorHAnsi" w:cstheme="majorHAnsi"/>
          <w:szCs w:val="28"/>
        </w:rPr>
        <w:t>được cấp năm 2019</w:t>
      </w:r>
      <w:r w:rsidR="009D5786" w:rsidRPr="003B3C34">
        <w:rPr>
          <w:rFonts w:asciiTheme="majorHAnsi" w:hAnsiTheme="majorHAnsi" w:cstheme="majorHAnsi"/>
          <w:szCs w:val="28"/>
        </w:rPr>
        <w:t xml:space="preserve"> và năm </w:t>
      </w:r>
      <w:r w:rsidR="00EF6A68" w:rsidRPr="003B3C34">
        <w:rPr>
          <w:rFonts w:asciiTheme="majorHAnsi" w:hAnsiTheme="majorHAnsi" w:cstheme="majorHAnsi"/>
          <w:szCs w:val="28"/>
        </w:rPr>
        <w:t>2021</w:t>
      </w:r>
      <w:r w:rsidR="009D5786" w:rsidRPr="003B3C34">
        <w:rPr>
          <w:rFonts w:asciiTheme="majorHAnsi" w:hAnsiTheme="majorHAnsi" w:cstheme="majorHAnsi"/>
          <w:szCs w:val="28"/>
        </w:rPr>
        <w:t xml:space="preserve"> với tổng </w:t>
      </w:r>
      <w:r w:rsidR="006E5B7B" w:rsidRPr="003B3C34">
        <w:rPr>
          <w:rFonts w:asciiTheme="majorHAnsi" w:hAnsiTheme="majorHAnsi" w:cstheme="majorHAnsi"/>
          <w:szCs w:val="28"/>
        </w:rPr>
        <w:t>kinh phí là</w:t>
      </w:r>
      <w:r w:rsidR="00D67029" w:rsidRPr="003B3C34">
        <w:rPr>
          <w:rFonts w:asciiTheme="majorHAnsi" w:hAnsiTheme="majorHAnsi" w:cstheme="majorHAnsi"/>
          <w:szCs w:val="28"/>
        </w:rPr>
        <w:t xml:space="preserve"> </w:t>
      </w:r>
      <w:r w:rsidR="00164DEA" w:rsidRPr="003B3C34">
        <w:rPr>
          <w:rFonts w:asciiTheme="majorHAnsi" w:hAnsiTheme="majorHAnsi" w:cstheme="majorHAnsi"/>
          <w:szCs w:val="28"/>
        </w:rPr>
        <w:t>2</w:t>
      </w:r>
      <w:r w:rsidR="00921AFC" w:rsidRPr="003B3C34">
        <w:rPr>
          <w:rFonts w:asciiTheme="majorHAnsi" w:hAnsiTheme="majorHAnsi" w:cstheme="majorHAnsi"/>
          <w:szCs w:val="28"/>
        </w:rPr>
        <w:t>54,5</w:t>
      </w:r>
      <w:r w:rsidR="00164DEA" w:rsidRPr="003B3C34">
        <w:rPr>
          <w:rFonts w:asciiTheme="majorHAnsi" w:hAnsiTheme="majorHAnsi" w:cstheme="majorHAnsi"/>
          <w:szCs w:val="28"/>
        </w:rPr>
        <w:t xml:space="preserve"> triệu đồng</w:t>
      </w:r>
      <w:r w:rsidR="00AA1C8F" w:rsidRPr="003B3C34">
        <w:rPr>
          <w:rStyle w:val="FootnoteReference"/>
          <w:rFonts w:asciiTheme="majorHAnsi" w:hAnsiTheme="majorHAnsi" w:cstheme="majorHAnsi"/>
          <w:szCs w:val="28"/>
        </w:rPr>
        <w:footnoteReference w:id="11"/>
      </w:r>
      <w:r w:rsidR="003D51AB" w:rsidRPr="003B3C34">
        <w:rPr>
          <w:rFonts w:asciiTheme="majorHAnsi" w:hAnsiTheme="majorHAnsi" w:cstheme="majorHAnsi"/>
          <w:szCs w:val="28"/>
        </w:rPr>
        <w:t xml:space="preserve">, </w:t>
      </w:r>
      <w:r w:rsidR="00C83C21" w:rsidRPr="003B3C34">
        <w:rPr>
          <w:rFonts w:asciiTheme="majorHAnsi" w:hAnsiTheme="majorHAnsi" w:cstheme="majorHAnsi"/>
          <w:spacing w:val="-4"/>
          <w:szCs w:val="28"/>
          <w:lang w:val="nb-NO"/>
        </w:rPr>
        <w:t>Ủy ban nhân dân</w:t>
      </w:r>
      <w:r w:rsidR="00D67029" w:rsidRPr="003B3C34">
        <w:rPr>
          <w:rFonts w:asciiTheme="majorHAnsi" w:hAnsiTheme="majorHAnsi" w:cstheme="majorHAnsi"/>
          <w:szCs w:val="28"/>
        </w:rPr>
        <w:t xml:space="preserve"> huyện đã chỉ đạo </w:t>
      </w:r>
      <w:r w:rsidR="00EE6E1F" w:rsidRPr="003B3C34">
        <w:rPr>
          <w:rFonts w:asciiTheme="majorHAnsi" w:hAnsiTheme="majorHAnsi" w:cstheme="majorHAnsi"/>
          <w:szCs w:val="28"/>
        </w:rPr>
        <w:t xml:space="preserve">Phòng </w:t>
      </w:r>
      <w:r w:rsidR="00D67029" w:rsidRPr="003B3C34">
        <w:rPr>
          <w:rFonts w:asciiTheme="majorHAnsi" w:hAnsiTheme="majorHAnsi" w:cstheme="majorHAnsi"/>
          <w:szCs w:val="28"/>
        </w:rPr>
        <w:t xml:space="preserve">Văn hóa và Thông tin chủ trì phối hợp với các ngành liên quan và </w:t>
      </w:r>
      <w:r w:rsidR="00C83C21" w:rsidRPr="003B3C34">
        <w:rPr>
          <w:rFonts w:asciiTheme="majorHAnsi" w:hAnsiTheme="majorHAnsi" w:cstheme="majorHAnsi"/>
          <w:spacing w:val="-4"/>
          <w:szCs w:val="28"/>
          <w:lang w:val="nb-NO"/>
        </w:rPr>
        <w:t>Ủy ban nhân dân</w:t>
      </w:r>
      <w:r w:rsidR="00D67029" w:rsidRPr="003B3C34">
        <w:rPr>
          <w:rFonts w:asciiTheme="majorHAnsi" w:hAnsiTheme="majorHAnsi" w:cstheme="majorHAnsi"/>
          <w:szCs w:val="28"/>
        </w:rPr>
        <w:t xml:space="preserve"> xã Vĩnh Hải triển khai đề án phát triển du lịch cộng đồng tại xã Vĩnh</w:t>
      </w:r>
      <w:r w:rsidR="0099767E" w:rsidRPr="003B3C34">
        <w:rPr>
          <w:rFonts w:asciiTheme="majorHAnsi" w:hAnsiTheme="majorHAnsi" w:cstheme="majorHAnsi"/>
          <w:szCs w:val="28"/>
        </w:rPr>
        <w:t xml:space="preserve"> Hải</w:t>
      </w:r>
      <w:r w:rsidR="00260C6B" w:rsidRPr="003B3C34">
        <w:rPr>
          <w:rFonts w:asciiTheme="majorHAnsi" w:hAnsiTheme="majorHAnsi" w:cstheme="majorHAnsi"/>
          <w:szCs w:val="28"/>
        </w:rPr>
        <w:t xml:space="preserve">; trong đó đã </w:t>
      </w:r>
      <w:r w:rsidR="00260861" w:rsidRPr="003B3C34">
        <w:rPr>
          <w:rFonts w:asciiTheme="majorHAnsi" w:hAnsiTheme="majorHAnsi" w:cstheme="majorHAnsi"/>
          <w:szCs w:val="28"/>
        </w:rPr>
        <w:t>h</w:t>
      </w:r>
      <w:r w:rsidR="00D67029" w:rsidRPr="003B3C34">
        <w:rPr>
          <w:rFonts w:asciiTheme="majorHAnsi" w:hAnsiTheme="majorHAnsi" w:cstheme="majorHAnsi"/>
          <w:szCs w:val="28"/>
        </w:rPr>
        <w:t xml:space="preserve">ỗ trợ xây </w:t>
      </w:r>
      <w:r w:rsidR="00192134" w:rsidRPr="003B3C34">
        <w:rPr>
          <w:rFonts w:asciiTheme="majorHAnsi" w:hAnsiTheme="majorHAnsi" w:cstheme="majorHAnsi"/>
          <w:szCs w:val="28"/>
        </w:rPr>
        <w:t>dựng</w:t>
      </w:r>
      <w:r w:rsidR="00337EA5" w:rsidRPr="003B3C34">
        <w:rPr>
          <w:rFonts w:asciiTheme="majorHAnsi" w:hAnsiTheme="majorHAnsi" w:cstheme="majorHAnsi"/>
          <w:szCs w:val="28"/>
        </w:rPr>
        <w:t xml:space="preserve"> 09 </w:t>
      </w:r>
      <w:r w:rsidR="00D67029" w:rsidRPr="003B3C34">
        <w:rPr>
          <w:rFonts w:asciiTheme="majorHAnsi" w:hAnsiTheme="majorHAnsi" w:cstheme="majorHAnsi"/>
          <w:szCs w:val="28"/>
        </w:rPr>
        <w:t>nhà vệ sinh</w:t>
      </w:r>
      <w:r w:rsidR="00337EA5" w:rsidRPr="003B3C34">
        <w:rPr>
          <w:rFonts w:asciiTheme="majorHAnsi" w:hAnsiTheme="majorHAnsi" w:cstheme="majorHAnsi"/>
          <w:szCs w:val="28"/>
        </w:rPr>
        <w:t xml:space="preserve"> </w:t>
      </w:r>
      <w:r w:rsidR="00ED1492" w:rsidRPr="003B3C34">
        <w:rPr>
          <w:rFonts w:asciiTheme="majorHAnsi" w:hAnsiTheme="majorHAnsi" w:cstheme="majorHAnsi"/>
          <w:szCs w:val="28"/>
        </w:rPr>
        <w:t xml:space="preserve">với tổng kinh phí </w:t>
      </w:r>
      <w:r w:rsidR="007E0D53" w:rsidRPr="003B3C34">
        <w:rPr>
          <w:rFonts w:asciiTheme="majorHAnsi" w:hAnsiTheme="majorHAnsi" w:cstheme="majorHAnsi"/>
          <w:szCs w:val="28"/>
        </w:rPr>
        <w:t>86</w:t>
      </w:r>
      <w:r w:rsidR="00D67029" w:rsidRPr="003B3C34">
        <w:rPr>
          <w:rFonts w:asciiTheme="majorHAnsi" w:hAnsiTheme="majorHAnsi" w:cstheme="majorHAnsi"/>
          <w:szCs w:val="28"/>
        </w:rPr>
        <w:t xml:space="preserve"> triệu đồng</w:t>
      </w:r>
      <w:r w:rsidR="00ED1492" w:rsidRPr="003B3C34">
        <w:rPr>
          <w:rFonts w:asciiTheme="majorHAnsi" w:hAnsiTheme="majorHAnsi" w:cstheme="majorHAnsi"/>
          <w:szCs w:val="28"/>
        </w:rPr>
        <w:t>;</w:t>
      </w:r>
      <w:r w:rsidR="00354D7F" w:rsidRPr="003B3C34">
        <w:rPr>
          <w:rFonts w:asciiTheme="majorHAnsi" w:hAnsiTheme="majorHAnsi" w:cstheme="majorHAnsi"/>
          <w:szCs w:val="28"/>
        </w:rPr>
        <w:t xml:space="preserve"> hỗ </w:t>
      </w:r>
      <w:r w:rsidR="00D67029" w:rsidRPr="003B3C34">
        <w:rPr>
          <w:rFonts w:asciiTheme="majorHAnsi" w:hAnsiTheme="majorHAnsi" w:cstheme="majorHAnsi"/>
          <w:szCs w:val="28"/>
        </w:rPr>
        <w:t xml:space="preserve">trợ </w:t>
      </w:r>
      <w:r w:rsidR="00BA73DE" w:rsidRPr="003B3C34">
        <w:rPr>
          <w:rFonts w:asciiTheme="majorHAnsi" w:hAnsiTheme="majorHAnsi" w:cstheme="majorHAnsi"/>
          <w:szCs w:val="28"/>
        </w:rPr>
        <w:t xml:space="preserve">cho 09 hộ thực hiện </w:t>
      </w:r>
      <w:r w:rsidR="00D67029" w:rsidRPr="003B3C34">
        <w:rPr>
          <w:rFonts w:asciiTheme="majorHAnsi" w:hAnsiTheme="majorHAnsi" w:cstheme="majorHAnsi"/>
          <w:szCs w:val="28"/>
        </w:rPr>
        <w:t xml:space="preserve">cải tạo cảnh quan </w:t>
      </w:r>
      <w:r w:rsidR="001B420F" w:rsidRPr="003B3C34">
        <w:rPr>
          <w:rFonts w:asciiTheme="majorHAnsi" w:hAnsiTheme="majorHAnsi" w:cstheme="majorHAnsi"/>
          <w:szCs w:val="28"/>
        </w:rPr>
        <w:t xml:space="preserve">với kinh phí </w:t>
      </w:r>
      <w:r w:rsidR="00D67029" w:rsidRPr="003B3C34">
        <w:rPr>
          <w:rFonts w:asciiTheme="majorHAnsi" w:hAnsiTheme="majorHAnsi" w:cstheme="majorHAnsi"/>
          <w:szCs w:val="28"/>
        </w:rPr>
        <w:t>4</w:t>
      </w:r>
      <w:r w:rsidR="007E0D53" w:rsidRPr="003B3C34">
        <w:rPr>
          <w:rFonts w:asciiTheme="majorHAnsi" w:hAnsiTheme="majorHAnsi" w:cstheme="majorHAnsi"/>
          <w:szCs w:val="28"/>
        </w:rPr>
        <w:t>3,5</w:t>
      </w:r>
      <w:r w:rsidR="00D67029" w:rsidRPr="003B3C34">
        <w:rPr>
          <w:rFonts w:asciiTheme="majorHAnsi" w:hAnsiTheme="majorHAnsi" w:cstheme="majorHAnsi"/>
          <w:szCs w:val="28"/>
        </w:rPr>
        <w:t xml:space="preserve"> triệu đồng</w:t>
      </w:r>
      <w:r w:rsidR="001B420F" w:rsidRPr="003B3C34">
        <w:rPr>
          <w:rFonts w:asciiTheme="majorHAnsi" w:hAnsiTheme="majorHAnsi" w:cstheme="majorHAnsi"/>
          <w:szCs w:val="28"/>
        </w:rPr>
        <w:t>.</w:t>
      </w:r>
      <w:r w:rsidR="00054310" w:rsidRPr="003B3C34">
        <w:rPr>
          <w:rFonts w:asciiTheme="majorHAnsi" w:hAnsiTheme="majorHAnsi" w:cstheme="majorHAnsi"/>
          <w:szCs w:val="28"/>
        </w:rPr>
        <w:t xml:space="preserve"> </w:t>
      </w:r>
    </w:p>
    <w:p w14:paraId="2BA16D63" w14:textId="77777777" w:rsidR="002C7E4A" w:rsidRPr="003B3C34" w:rsidRDefault="00835637"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rPr>
        <w:t xml:space="preserve">Tại huyện Bác Ái: </w:t>
      </w:r>
      <w:r w:rsidR="00D15687" w:rsidRPr="003B3C34">
        <w:rPr>
          <w:rFonts w:asciiTheme="majorHAnsi" w:hAnsiTheme="majorHAnsi" w:cstheme="majorHAnsi"/>
          <w:szCs w:val="28"/>
        </w:rPr>
        <w:t xml:space="preserve">Trong 2 </w:t>
      </w:r>
      <w:r w:rsidRPr="003B3C34">
        <w:rPr>
          <w:rFonts w:asciiTheme="majorHAnsi" w:hAnsiTheme="majorHAnsi" w:cstheme="majorHAnsi"/>
          <w:szCs w:val="28"/>
        </w:rPr>
        <w:t xml:space="preserve">năm 2019 </w:t>
      </w:r>
      <w:r w:rsidR="0049176D" w:rsidRPr="003B3C34">
        <w:rPr>
          <w:rFonts w:asciiTheme="majorHAnsi" w:hAnsiTheme="majorHAnsi" w:cstheme="majorHAnsi"/>
          <w:szCs w:val="28"/>
        </w:rPr>
        <w:t>-</w:t>
      </w:r>
      <w:r w:rsidRPr="003B3C34">
        <w:rPr>
          <w:rFonts w:asciiTheme="majorHAnsi" w:hAnsiTheme="majorHAnsi" w:cstheme="majorHAnsi"/>
          <w:szCs w:val="28"/>
        </w:rPr>
        <w:t xml:space="preserve"> 2020, đã hỗ</w:t>
      </w:r>
      <w:r w:rsidR="00CB48E0" w:rsidRPr="003B3C34">
        <w:rPr>
          <w:rFonts w:asciiTheme="majorHAnsi" w:hAnsiTheme="majorHAnsi" w:cstheme="majorHAnsi"/>
          <w:szCs w:val="28"/>
        </w:rPr>
        <w:t xml:space="preserve"> trợ</w:t>
      </w:r>
      <w:r w:rsidR="005430E8" w:rsidRPr="003B3C34">
        <w:rPr>
          <w:rFonts w:asciiTheme="majorHAnsi" w:hAnsiTheme="majorHAnsi" w:cstheme="majorHAnsi"/>
          <w:szCs w:val="28"/>
        </w:rPr>
        <w:t xml:space="preserve"> </w:t>
      </w:r>
      <w:r w:rsidR="0036012C" w:rsidRPr="003B3C34">
        <w:rPr>
          <w:rFonts w:asciiTheme="majorHAnsi" w:hAnsiTheme="majorHAnsi" w:cstheme="majorHAnsi"/>
          <w:szCs w:val="28"/>
        </w:rPr>
        <w:t xml:space="preserve">cho </w:t>
      </w:r>
      <w:r w:rsidR="00CB48E0" w:rsidRPr="003B3C34">
        <w:rPr>
          <w:rFonts w:asciiTheme="majorHAnsi" w:hAnsiTheme="majorHAnsi" w:cstheme="majorHAnsi"/>
          <w:szCs w:val="28"/>
        </w:rPr>
        <w:t>60</w:t>
      </w:r>
      <w:r w:rsidR="0036012C" w:rsidRPr="003B3C34">
        <w:rPr>
          <w:rFonts w:asciiTheme="majorHAnsi" w:hAnsiTheme="majorHAnsi" w:cstheme="majorHAnsi"/>
          <w:szCs w:val="28"/>
        </w:rPr>
        <w:t xml:space="preserve"> hộ </w:t>
      </w:r>
      <w:r w:rsidR="00B04141" w:rsidRPr="003B3C34">
        <w:rPr>
          <w:rFonts w:asciiTheme="majorHAnsi" w:hAnsiTheme="majorHAnsi" w:cstheme="majorHAnsi"/>
          <w:szCs w:val="28"/>
        </w:rPr>
        <w:t xml:space="preserve">gia đình </w:t>
      </w:r>
      <w:r w:rsidR="0036012C" w:rsidRPr="003B3C34">
        <w:rPr>
          <w:rFonts w:asciiTheme="majorHAnsi" w:hAnsiTheme="majorHAnsi" w:cstheme="majorHAnsi"/>
          <w:szCs w:val="28"/>
        </w:rPr>
        <w:t>xây dựng</w:t>
      </w:r>
      <w:r w:rsidR="00CB48E0" w:rsidRPr="003B3C34">
        <w:rPr>
          <w:rFonts w:asciiTheme="majorHAnsi" w:hAnsiTheme="majorHAnsi" w:cstheme="majorHAnsi"/>
          <w:szCs w:val="28"/>
        </w:rPr>
        <w:t xml:space="preserve"> nhà </w:t>
      </w:r>
      <w:r w:rsidR="005430E8" w:rsidRPr="003B3C34">
        <w:rPr>
          <w:rFonts w:asciiTheme="majorHAnsi" w:hAnsiTheme="majorHAnsi" w:cstheme="majorHAnsi"/>
          <w:szCs w:val="28"/>
        </w:rPr>
        <w:t>vệ sinh</w:t>
      </w:r>
      <w:r w:rsidR="000A0BA7" w:rsidRPr="003B3C34">
        <w:rPr>
          <w:rFonts w:asciiTheme="majorHAnsi" w:hAnsiTheme="majorHAnsi" w:cstheme="majorHAnsi"/>
          <w:szCs w:val="28"/>
        </w:rPr>
        <w:t>;</w:t>
      </w:r>
      <w:r w:rsidR="0036012C" w:rsidRPr="003B3C34">
        <w:rPr>
          <w:rFonts w:asciiTheme="majorHAnsi" w:hAnsiTheme="majorHAnsi" w:cstheme="majorHAnsi"/>
          <w:szCs w:val="28"/>
        </w:rPr>
        <w:t xml:space="preserve"> cải tạo cảnh quan</w:t>
      </w:r>
      <w:r w:rsidR="00D11D30" w:rsidRPr="003B3C34">
        <w:rPr>
          <w:rFonts w:asciiTheme="majorHAnsi" w:hAnsiTheme="majorHAnsi" w:cstheme="majorHAnsi"/>
          <w:szCs w:val="28"/>
        </w:rPr>
        <w:t>, trồng hoa, làm hàng rào</w:t>
      </w:r>
      <w:r w:rsidR="00F332A3" w:rsidRPr="003B3C34">
        <w:rPr>
          <w:rFonts w:asciiTheme="majorHAnsi" w:hAnsiTheme="majorHAnsi" w:cstheme="majorHAnsi"/>
          <w:szCs w:val="28"/>
        </w:rPr>
        <w:t>, với tổng kinh phí</w:t>
      </w:r>
      <w:r w:rsidR="001B5642" w:rsidRPr="003B3C34">
        <w:rPr>
          <w:rFonts w:asciiTheme="majorHAnsi" w:hAnsiTheme="majorHAnsi" w:cstheme="majorHAnsi"/>
          <w:szCs w:val="28"/>
        </w:rPr>
        <w:t xml:space="preserve"> </w:t>
      </w:r>
      <w:r w:rsidR="00563E67" w:rsidRPr="003B3C34">
        <w:rPr>
          <w:rFonts w:asciiTheme="majorHAnsi" w:hAnsiTheme="majorHAnsi" w:cstheme="majorHAnsi"/>
          <w:szCs w:val="28"/>
        </w:rPr>
        <w:t xml:space="preserve">ngân sách hỗ trợ là </w:t>
      </w:r>
      <w:r w:rsidR="00786832" w:rsidRPr="003B3C34">
        <w:rPr>
          <w:rFonts w:asciiTheme="majorHAnsi" w:hAnsiTheme="majorHAnsi" w:cstheme="majorHAnsi"/>
          <w:szCs w:val="28"/>
        </w:rPr>
        <w:t>900 triệu đồng</w:t>
      </w:r>
      <w:r w:rsidR="00D5794A" w:rsidRPr="003B3C34">
        <w:rPr>
          <w:rFonts w:asciiTheme="majorHAnsi" w:hAnsiTheme="majorHAnsi" w:cstheme="majorHAnsi"/>
          <w:szCs w:val="28"/>
        </w:rPr>
        <w:t xml:space="preserve">. Về định mức hỗ trợ </w:t>
      </w:r>
      <w:r w:rsidR="00692E21" w:rsidRPr="003B3C34">
        <w:rPr>
          <w:rFonts w:asciiTheme="majorHAnsi" w:hAnsiTheme="majorHAnsi" w:cstheme="majorHAnsi"/>
          <w:szCs w:val="28"/>
        </w:rPr>
        <w:t xml:space="preserve">xây dựng </w:t>
      </w:r>
      <w:r w:rsidR="00D5794A" w:rsidRPr="003B3C34">
        <w:rPr>
          <w:rFonts w:asciiTheme="majorHAnsi" w:hAnsiTheme="majorHAnsi" w:cstheme="majorHAnsi"/>
          <w:szCs w:val="28"/>
        </w:rPr>
        <w:t xml:space="preserve">nhà </w:t>
      </w:r>
      <w:r w:rsidR="00692E21" w:rsidRPr="003B3C34">
        <w:rPr>
          <w:rFonts w:asciiTheme="majorHAnsi" w:hAnsiTheme="majorHAnsi" w:cstheme="majorHAnsi"/>
          <w:szCs w:val="28"/>
        </w:rPr>
        <w:t>vệ sinh</w:t>
      </w:r>
      <w:r w:rsidR="00D5794A" w:rsidRPr="003B3C34">
        <w:rPr>
          <w:rFonts w:asciiTheme="majorHAnsi" w:hAnsiTheme="majorHAnsi" w:cstheme="majorHAnsi"/>
          <w:szCs w:val="28"/>
        </w:rPr>
        <w:t xml:space="preserve"> </w:t>
      </w:r>
      <w:r w:rsidR="00692E21" w:rsidRPr="003B3C34">
        <w:rPr>
          <w:rFonts w:asciiTheme="majorHAnsi" w:hAnsiTheme="majorHAnsi" w:cstheme="majorHAnsi"/>
          <w:szCs w:val="28"/>
        </w:rPr>
        <w:t>10</w:t>
      </w:r>
      <w:r w:rsidR="00D5794A" w:rsidRPr="003B3C34">
        <w:rPr>
          <w:rFonts w:asciiTheme="majorHAnsi" w:hAnsiTheme="majorHAnsi" w:cstheme="majorHAnsi"/>
          <w:szCs w:val="28"/>
        </w:rPr>
        <w:t xml:space="preserve"> triệu đồng/nhà, </w:t>
      </w:r>
      <w:r w:rsidR="00846B62" w:rsidRPr="003B3C34">
        <w:rPr>
          <w:rFonts w:asciiTheme="majorHAnsi" w:hAnsiTheme="majorHAnsi" w:cstheme="majorHAnsi"/>
          <w:szCs w:val="28"/>
        </w:rPr>
        <w:t>có 05</w:t>
      </w:r>
      <w:r w:rsidR="00D5794A" w:rsidRPr="003B3C34">
        <w:rPr>
          <w:rFonts w:asciiTheme="majorHAnsi" w:hAnsiTheme="majorHAnsi" w:cstheme="majorHAnsi"/>
          <w:szCs w:val="28"/>
        </w:rPr>
        <w:t xml:space="preserve"> hộ gia đình đã đầu tư thêm kinh phí để xây dựng nhà </w:t>
      </w:r>
      <w:r w:rsidR="00BF2152" w:rsidRPr="003B3C34">
        <w:rPr>
          <w:rFonts w:asciiTheme="majorHAnsi" w:hAnsiTheme="majorHAnsi" w:cstheme="majorHAnsi"/>
          <w:szCs w:val="28"/>
        </w:rPr>
        <w:t>vệ sinh</w:t>
      </w:r>
      <w:r w:rsidR="00D5794A" w:rsidRPr="003B3C34">
        <w:rPr>
          <w:rFonts w:asciiTheme="majorHAnsi" w:hAnsiTheme="majorHAnsi" w:cstheme="majorHAnsi"/>
          <w:szCs w:val="28"/>
        </w:rPr>
        <w:t xml:space="preserve"> </w:t>
      </w:r>
      <w:r w:rsidR="00A325C1" w:rsidRPr="003B3C34">
        <w:rPr>
          <w:rFonts w:asciiTheme="majorHAnsi" w:hAnsiTheme="majorHAnsi" w:cstheme="majorHAnsi"/>
          <w:szCs w:val="28"/>
        </w:rPr>
        <w:t xml:space="preserve">đảm bảo phục vụ </w:t>
      </w:r>
      <w:r w:rsidR="00B94641" w:rsidRPr="003B3C34">
        <w:rPr>
          <w:rFonts w:asciiTheme="majorHAnsi" w:hAnsiTheme="majorHAnsi" w:cstheme="majorHAnsi"/>
          <w:szCs w:val="28"/>
        </w:rPr>
        <w:t>nhu cầu du khách</w:t>
      </w:r>
      <w:r w:rsidR="00D4015F" w:rsidRPr="003B3C34">
        <w:rPr>
          <w:rFonts w:asciiTheme="majorHAnsi" w:hAnsiTheme="majorHAnsi" w:cstheme="majorHAnsi"/>
          <w:szCs w:val="28"/>
        </w:rPr>
        <w:t xml:space="preserve"> </w:t>
      </w:r>
      <w:r w:rsidR="00D5794A" w:rsidRPr="003B3C34">
        <w:rPr>
          <w:rFonts w:asciiTheme="majorHAnsi" w:hAnsiTheme="majorHAnsi" w:cstheme="majorHAnsi"/>
          <w:szCs w:val="28"/>
        </w:rPr>
        <w:t xml:space="preserve">với tổng kinh phí </w:t>
      </w:r>
      <w:r w:rsidR="008514FB" w:rsidRPr="003B3C34">
        <w:rPr>
          <w:rFonts w:asciiTheme="majorHAnsi" w:hAnsiTheme="majorHAnsi" w:cstheme="majorHAnsi"/>
          <w:szCs w:val="28"/>
        </w:rPr>
        <w:t xml:space="preserve">là </w:t>
      </w:r>
      <w:r w:rsidR="0007193A" w:rsidRPr="003B3C34">
        <w:rPr>
          <w:rFonts w:asciiTheme="majorHAnsi" w:hAnsiTheme="majorHAnsi" w:cstheme="majorHAnsi"/>
          <w:szCs w:val="28"/>
        </w:rPr>
        <w:t xml:space="preserve">50 triệu đồng. </w:t>
      </w:r>
      <w:r w:rsidR="001F7940" w:rsidRPr="003B3C34">
        <w:rPr>
          <w:rFonts w:asciiTheme="majorHAnsi" w:hAnsiTheme="majorHAnsi" w:cstheme="majorHAnsi"/>
          <w:szCs w:val="28"/>
        </w:rPr>
        <w:t xml:space="preserve"> </w:t>
      </w:r>
    </w:p>
    <w:p w14:paraId="6AEE3FBC" w14:textId="01BE16CB" w:rsidR="00C240E5" w:rsidRPr="003B3C34" w:rsidRDefault="008D15A7" w:rsidP="003B3C34">
      <w:pPr>
        <w:spacing w:before="120" w:after="120"/>
        <w:ind w:firstLine="709"/>
        <w:jc w:val="both"/>
        <w:rPr>
          <w:rFonts w:asciiTheme="majorHAnsi" w:hAnsiTheme="majorHAnsi" w:cstheme="majorHAnsi"/>
          <w:b/>
          <w:szCs w:val="28"/>
          <w:lang w:val="en-US"/>
        </w:rPr>
      </w:pPr>
      <w:r>
        <w:rPr>
          <w:rFonts w:asciiTheme="majorHAnsi" w:hAnsiTheme="majorHAnsi" w:cstheme="majorHAnsi"/>
          <w:b/>
          <w:szCs w:val="28"/>
          <w:lang w:val="en-US"/>
        </w:rPr>
        <w:t>5</w:t>
      </w:r>
      <w:r w:rsidR="00C240E5" w:rsidRPr="003B3C34">
        <w:rPr>
          <w:rFonts w:asciiTheme="majorHAnsi" w:hAnsiTheme="majorHAnsi" w:cstheme="majorHAnsi"/>
          <w:b/>
          <w:szCs w:val="28"/>
        </w:rPr>
        <w:t xml:space="preserve">. </w:t>
      </w:r>
      <w:r w:rsidR="00416EA6" w:rsidRPr="003B3C34">
        <w:rPr>
          <w:rFonts w:asciiTheme="majorHAnsi" w:hAnsiTheme="majorHAnsi" w:cstheme="majorHAnsi"/>
          <w:b/>
          <w:szCs w:val="28"/>
        </w:rPr>
        <w:t>Công tác h</w:t>
      </w:r>
      <w:r w:rsidR="007D6EA7" w:rsidRPr="003B3C34">
        <w:rPr>
          <w:rFonts w:asciiTheme="majorHAnsi" w:hAnsiTheme="majorHAnsi" w:cstheme="majorHAnsi"/>
          <w:b/>
          <w:szCs w:val="28"/>
        </w:rPr>
        <w:t xml:space="preserve">ỗ trợ một lần lắp đặt thiết bị thu gom rác thải, biển báo, biển chỉ dẫn </w:t>
      </w:r>
      <w:r w:rsidR="00A079A7" w:rsidRPr="003B3C34">
        <w:rPr>
          <w:rFonts w:asciiTheme="majorHAnsi" w:hAnsiTheme="majorHAnsi" w:cstheme="majorHAnsi"/>
          <w:b/>
          <w:szCs w:val="28"/>
          <w:lang w:val="en-US"/>
        </w:rPr>
        <w:t>du lịch</w:t>
      </w:r>
    </w:p>
    <w:p w14:paraId="51100828" w14:textId="77777777" w:rsidR="00443D41" w:rsidRPr="003B3C34" w:rsidRDefault="0096709B" w:rsidP="003B3C34">
      <w:pPr>
        <w:spacing w:before="120" w:after="120"/>
        <w:ind w:firstLine="709"/>
        <w:jc w:val="both"/>
        <w:rPr>
          <w:rFonts w:asciiTheme="majorHAnsi" w:hAnsiTheme="majorHAnsi" w:cstheme="majorHAnsi"/>
          <w:szCs w:val="28"/>
          <w:lang w:val="nb-NO"/>
        </w:rPr>
      </w:pPr>
      <w:r w:rsidRPr="003B3C34">
        <w:rPr>
          <w:rFonts w:asciiTheme="majorHAnsi" w:hAnsiTheme="majorHAnsi" w:cstheme="majorHAnsi"/>
          <w:szCs w:val="28"/>
          <w:lang w:val="it-IT"/>
        </w:rPr>
        <w:t xml:space="preserve">Trong </w:t>
      </w:r>
      <w:r w:rsidR="0067680B" w:rsidRPr="003B3C34">
        <w:rPr>
          <w:rFonts w:asciiTheme="majorHAnsi" w:hAnsiTheme="majorHAnsi" w:cstheme="majorHAnsi"/>
          <w:szCs w:val="28"/>
          <w:lang w:val="it-IT"/>
        </w:rPr>
        <w:t xml:space="preserve">thời gian </w:t>
      </w:r>
      <w:r w:rsidRPr="003B3C34">
        <w:rPr>
          <w:rFonts w:asciiTheme="majorHAnsi" w:hAnsiTheme="majorHAnsi" w:cstheme="majorHAnsi"/>
          <w:szCs w:val="28"/>
          <w:lang w:val="it-IT"/>
        </w:rPr>
        <w:t>qua, c</w:t>
      </w:r>
      <w:r w:rsidRPr="003B3C34">
        <w:rPr>
          <w:rFonts w:asciiTheme="majorHAnsi" w:hAnsiTheme="majorHAnsi" w:cstheme="majorHAnsi"/>
          <w:szCs w:val="28"/>
        </w:rPr>
        <w:t xml:space="preserve">ông tác lắp đặt thiết bị thu gom rác thải, biển báo, biển chỉ dẫn </w:t>
      </w:r>
      <w:r w:rsidR="00DD49F8" w:rsidRPr="003B3C34">
        <w:rPr>
          <w:rFonts w:asciiTheme="majorHAnsi" w:hAnsiTheme="majorHAnsi" w:cstheme="majorHAnsi"/>
          <w:szCs w:val="28"/>
        </w:rPr>
        <w:t xml:space="preserve">vào các điểm tham quan du lịch </w:t>
      </w:r>
      <w:r w:rsidRPr="003B3C34">
        <w:rPr>
          <w:rFonts w:asciiTheme="majorHAnsi" w:hAnsiTheme="majorHAnsi" w:cstheme="majorHAnsi"/>
          <w:szCs w:val="28"/>
        </w:rPr>
        <w:t>luôn được các ngành, địa phương quan tâm</w:t>
      </w:r>
      <w:r w:rsidR="00586638" w:rsidRPr="003B3C34">
        <w:rPr>
          <w:rFonts w:asciiTheme="majorHAnsi" w:hAnsiTheme="majorHAnsi" w:cstheme="majorHAnsi"/>
          <w:szCs w:val="28"/>
        </w:rPr>
        <w:t xml:space="preserve"> </w:t>
      </w:r>
      <w:r w:rsidRPr="003B3C34">
        <w:rPr>
          <w:rFonts w:asciiTheme="majorHAnsi" w:hAnsiTheme="majorHAnsi" w:cstheme="majorHAnsi"/>
          <w:szCs w:val="28"/>
        </w:rPr>
        <w:t>đẩy mạnh</w:t>
      </w:r>
      <w:r w:rsidR="00586638" w:rsidRPr="003B3C34">
        <w:rPr>
          <w:rFonts w:asciiTheme="majorHAnsi" w:hAnsiTheme="majorHAnsi" w:cstheme="majorHAnsi"/>
          <w:szCs w:val="28"/>
        </w:rPr>
        <w:t xml:space="preserve"> thực hiện </w:t>
      </w:r>
      <w:r w:rsidRPr="003B3C34">
        <w:rPr>
          <w:rFonts w:asciiTheme="majorHAnsi" w:hAnsiTheme="majorHAnsi" w:cstheme="majorHAnsi"/>
          <w:szCs w:val="28"/>
        </w:rPr>
        <w:t xml:space="preserve">nhằm </w:t>
      </w:r>
      <w:r w:rsidR="00BB58E1" w:rsidRPr="003B3C34">
        <w:rPr>
          <w:rFonts w:asciiTheme="majorHAnsi" w:hAnsiTheme="majorHAnsi" w:cstheme="majorHAnsi"/>
          <w:szCs w:val="28"/>
        </w:rPr>
        <w:t xml:space="preserve">đảm bảo </w:t>
      </w:r>
      <w:r w:rsidR="00082714" w:rsidRPr="003B3C34">
        <w:rPr>
          <w:rFonts w:asciiTheme="majorHAnsi" w:hAnsiTheme="majorHAnsi" w:cstheme="majorHAnsi"/>
          <w:szCs w:val="28"/>
        </w:rPr>
        <w:t xml:space="preserve">vệ sinh môi trường, </w:t>
      </w:r>
      <w:r w:rsidR="00CD11C4" w:rsidRPr="003B3C34">
        <w:rPr>
          <w:rFonts w:asciiTheme="majorHAnsi" w:hAnsiTheme="majorHAnsi" w:cstheme="majorHAnsi"/>
          <w:szCs w:val="28"/>
        </w:rPr>
        <w:t xml:space="preserve">cảnh quan, đồng thời </w:t>
      </w:r>
      <w:r w:rsidR="00082714" w:rsidRPr="003B3C34">
        <w:rPr>
          <w:rFonts w:asciiTheme="majorHAnsi" w:hAnsiTheme="majorHAnsi" w:cstheme="majorHAnsi"/>
          <w:szCs w:val="28"/>
        </w:rPr>
        <w:t xml:space="preserve">quảng bá điểm đến </w:t>
      </w:r>
      <w:r w:rsidRPr="003B3C34">
        <w:rPr>
          <w:rFonts w:asciiTheme="majorHAnsi" w:hAnsiTheme="majorHAnsi" w:cstheme="majorHAnsi"/>
          <w:szCs w:val="28"/>
          <w:lang w:val="it-IT"/>
        </w:rPr>
        <w:t>du lịch</w:t>
      </w:r>
      <w:r w:rsidRPr="003B3C34">
        <w:rPr>
          <w:rFonts w:asciiTheme="majorHAnsi" w:hAnsiTheme="majorHAnsi" w:cstheme="majorHAnsi"/>
          <w:szCs w:val="28"/>
        </w:rPr>
        <w:t xml:space="preserve"> </w:t>
      </w:r>
      <w:r w:rsidRPr="003B3C34">
        <w:rPr>
          <w:rFonts w:asciiTheme="majorHAnsi" w:hAnsiTheme="majorHAnsi" w:cstheme="majorHAnsi"/>
          <w:szCs w:val="28"/>
          <w:lang w:val="it-IT"/>
        </w:rPr>
        <w:t>của tỉnh</w:t>
      </w:r>
      <w:r w:rsidR="00082714" w:rsidRPr="003B3C34">
        <w:rPr>
          <w:rFonts w:asciiTheme="majorHAnsi" w:hAnsiTheme="majorHAnsi" w:cstheme="majorHAnsi"/>
          <w:szCs w:val="28"/>
          <w:lang w:val="it-IT"/>
        </w:rPr>
        <w:t xml:space="preserve">. </w:t>
      </w:r>
      <w:r w:rsidR="00EC7565" w:rsidRPr="003B3C34">
        <w:rPr>
          <w:rFonts w:asciiTheme="majorHAnsi" w:hAnsiTheme="majorHAnsi" w:cstheme="majorHAnsi"/>
          <w:szCs w:val="28"/>
          <w:lang w:val="it-IT"/>
        </w:rPr>
        <w:t>Trong 2 năm</w:t>
      </w:r>
      <w:r w:rsidR="00EC7565" w:rsidRPr="003B3C34">
        <w:rPr>
          <w:rFonts w:asciiTheme="majorHAnsi" w:hAnsiTheme="majorHAnsi" w:cstheme="majorHAnsi"/>
          <w:szCs w:val="28"/>
        </w:rPr>
        <w:t xml:space="preserve"> </w:t>
      </w:r>
      <w:r w:rsidR="00D72FB1" w:rsidRPr="003B3C34">
        <w:rPr>
          <w:rFonts w:asciiTheme="majorHAnsi" w:hAnsiTheme="majorHAnsi" w:cstheme="majorHAnsi"/>
          <w:szCs w:val="28"/>
        </w:rPr>
        <w:t>201</w:t>
      </w:r>
      <w:r w:rsidR="004D61F8" w:rsidRPr="003B3C34">
        <w:rPr>
          <w:rFonts w:asciiTheme="majorHAnsi" w:hAnsiTheme="majorHAnsi" w:cstheme="majorHAnsi"/>
          <w:szCs w:val="28"/>
          <w:lang w:val="it-IT"/>
        </w:rPr>
        <w:t>9</w:t>
      </w:r>
      <w:r w:rsidR="00D72FB1" w:rsidRPr="003B3C34">
        <w:rPr>
          <w:rFonts w:asciiTheme="majorHAnsi" w:hAnsiTheme="majorHAnsi" w:cstheme="majorHAnsi"/>
          <w:szCs w:val="28"/>
        </w:rPr>
        <w:t xml:space="preserve"> - 2020, từ nguồn vốn hỗ trợ</w:t>
      </w:r>
      <w:r w:rsidR="004B48DD" w:rsidRPr="003B3C34">
        <w:rPr>
          <w:rFonts w:asciiTheme="majorHAnsi" w:hAnsiTheme="majorHAnsi" w:cstheme="majorHAnsi"/>
          <w:szCs w:val="28"/>
        </w:rPr>
        <w:t xml:space="preserve"> theo</w:t>
      </w:r>
      <w:r w:rsidR="0092463E" w:rsidRPr="003B3C34">
        <w:rPr>
          <w:rFonts w:asciiTheme="majorHAnsi" w:hAnsiTheme="majorHAnsi" w:cstheme="majorHAnsi"/>
          <w:szCs w:val="28"/>
          <w:lang w:val="nb-NO"/>
        </w:rPr>
        <w:t xml:space="preserve"> </w:t>
      </w:r>
      <w:r w:rsidR="0092463E" w:rsidRPr="003B3C34">
        <w:rPr>
          <w:rFonts w:asciiTheme="majorHAnsi" w:hAnsiTheme="majorHAnsi" w:cstheme="majorHAnsi"/>
          <w:szCs w:val="28"/>
        </w:rPr>
        <w:t>Nghị quyết</w:t>
      </w:r>
      <w:r w:rsidR="0092463E" w:rsidRPr="003B3C34">
        <w:rPr>
          <w:rFonts w:asciiTheme="majorHAnsi" w:hAnsiTheme="majorHAnsi" w:cstheme="majorHAnsi"/>
          <w:szCs w:val="28"/>
          <w:lang w:val="it-IT"/>
        </w:rPr>
        <w:t xml:space="preserve"> số </w:t>
      </w:r>
      <w:r w:rsidR="0092463E" w:rsidRPr="003B3C34">
        <w:rPr>
          <w:rFonts w:asciiTheme="majorHAnsi" w:hAnsiTheme="majorHAnsi" w:cstheme="majorHAnsi"/>
          <w:szCs w:val="28"/>
        </w:rPr>
        <w:t>15/2018/NQ-HĐND</w:t>
      </w:r>
      <w:r w:rsidR="00EC4DE4" w:rsidRPr="003B3C34">
        <w:rPr>
          <w:rFonts w:asciiTheme="majorHAnsi" w:hAnsiTheme="majorHAnsi" w:cstheme="majorHAnsi"/>
          <w:szCs w:val="28"/>
          <w:lang w:val="it-IT"/>
        </w:rPr>
        <w:t>,</w:t>
      </w:r>
      <w:r w:rsidR="00790385" w:rsidRPr="003B3C34">
        <w:rPr>
          <w:rFonts w:asciiTheme="majorHAnsi" w:hAnsiTheme="majorHAnsi" w:cstheme="majorHAnsi"/>
          <w:szCs w:val="28"/>
          <w:lang w:val="nb-NO"/>
        </w:rPr>
        <w:t xml:space="preserve"> các địa phương đã triển khai thực hiện </w:t>
      </w:r>
      <w:r w:rsidR="00025AB3" w:rsidRPr="003B3C34">
        <w:rPr>
          <w:rFonts w:asciiTheme="majorHAnsi" w:hAnsiTheme="majorHAnsi" w:cstheme="majorHAnsi"/>
          <w:szCs w:val="28"/>
          <w:lang w:val="nb-NO"/>
        </w:rPr>
        <w:t>đạt được kết quả như sau:</w:t>
      </w:r>
    </w:p>
    <w:p w14:paraId="6F15BFEB" w14:textId="1629FC9D" w:rsidR="001E3EFE" w:rsidRPr="003B3C34" w:rsidRDefault="00FF0104"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lang w:val="nb-NO"/>
        </w:rPr>
        <w:t xml:space="preserve">- </w:t>
      </w:r>
      <w:r w:rsidR="00D6615C" w:rsidRPr="003B3C34">
        <w:rPr>
          <w:rFonts w:asciiTheme="majorHAnsi" w:hAnsiTheme="majorHAnsi" w:cstheme="majorHAnsi"/>
          <w:szCs w:val="28"/>
          <w:lang w:val="nb-NO"/>
        </w:rPr>
        <w:t>Tại h</w:t>
      </w:r>
      <w:r w:rsidR="00394939" w:rsidRPr="003B3C34">
        <w:rPr>
          <w:rFonts w:asciiTheme="majorHAnsi" w:hAnsiTheme="majorHAnsi" w:cstheme="majorHAnsi"/>
          <w:szCs w:val="28"/>
          <w:lang w:val="nb-NO"/>
        </w:rPr>
        <w:t xml:space="preserve">uyện </w:t>
      </w:r>
      <w:r w:rsidR="006854AD" w:rsidRPr="003B3C34">
        <w:rPr>
          <w:rFonts w:asciiTheme="majorHAnsi" w:hAnsiTheme="majorHAnsi" w:cstheme="majorHAnsi"/>
          <w:szCs w:val="28"/>
        </w:rPr>
        <w:t>Ninh Sơn</w:t>
      </w:r>
      <w:r w:rsidR="00532450" w:rsidRPr="003B3C34">
        <w:rPr>
          <w:rFonts w:asciiTheme="majorHAnsi" w:hAnsiTheme="majorHAnsi" w:cstheme="majorHAnsi"/>
          <w:szCs w:val="28"/>
          <w:lang w:val="nb-NO"/>
        </w:rPr>
        <w:t xml:space="preserve">: </w:t>
      </w:r>
      <w:r w:rsidR="00331824" w:rsidRPr="003B3C34">
        <w:rPr>
          <w:rFonts w:asciiTheme="majorHAnsi" w:hAnsiTheme="majorHAnsi" w:cstheme="majorHAnsi"/>
          <w:szCs w:val="28"/>
          <w:lang w:val="nb-NO"/>
        </w:rPr>
        <w:t xml:space="preserve">Với </w:t>
      </w:r>
      <w:r w:rsidR="00C34CA7" w:rsidRPr="003B3C34">
        <w:rPr>
          <w:rFonts w:asciiTheme="majorHAnsi" w:hAnsiTheme="majorHAnsi" w:cstheme="majorHAnsi"/>
          <w:szCs w:val="28"/>
          <w:lang w:val="nb-NO"/>
        </w:rPr>
        <w:t>n</w:t>
      </w:r>
      <w:r w:rsidR="001E3EFE" w:rsidRPr="003B3C34">
        <w:rPr>
          <w:rFonts w:asciiTheme="majorHAnsi" w:hAnsiTheme="majorHAnsi" w:cstheme="majorHAnsi"/>
          <w:szCs w:val="28"/>
        </w:rPr>
        <w:t>guồn kinh phí</w:t>
      </w:r>
      <w:r w:rsidR="00532450" w:rsidRPr="003B3C34">
        <w:rPr>
          <w:rFonts w:asciiTheme="majorHAnsi" w:hAnsiTheme="majorHAnsi" w:cstheme="majorHAnsi"/>
          <w:szCs w:val="28"/>
        </w:rPr>
        <w:t xml:space="preserve"> được cấp </w:t>
      </w:r>
      <w:r w:rsidR="00A83EBA" w:rsidRPr="003B3C34">
        <w:rPr>
          <w:rFonts w:asciiTheme="majorHAnsi" w:hAnsiTheme="majorHAnsi" w:cstheme="majorHAnsi"/>
          <w:szCs w:val="28"/>
        </w:rPr>
        <w:t xml:space="preserve">là </w:t>
      </w:r>
      <w:r w:rsidR="001E3EFE" w:rsidRPr="003B3C34">
        <w:rPr>
          <w:rFonts w:asciiTheme="majorHAnsi" w:hAnsiTheme="majorHAnsi" w:cstheme="majorHAnsi"/>
          <w:bCs/>
          <w:szCs w:val="28"/>
        </w:rPr>
        <w:t>20 triệu đồng</w:t>
      </w:r>
      <w:r w:rsidR="001E3EFE" w:rsidRPr="003B3C34">
        <w:rPr>
          <w:rFonts w:asciiTheme="majorHAnsi" w:hAnsiTheme="majorHAnsi" w:cstheme="majorHAnsi"/>
          <w:bCs/>
          <w:szCs w:val="28"/>
          <w:lang w:val="nb-NO"/>
        </w:rPr>
        <w:t xml:space="preserve">, </w:t>
      </w:r>
      <w:r w:rsidR="00C8763A" w:rsidRPr="003B3C34">
        <w:rPr>
          <w:rFonts w:asciiTheme="majorHAnsi" w:hAnsiTheme="majorHAnsi" w:cstheme="majorHAnsi"/>
          <w:bCs/>
          <w:szCs w:val="28"/>
          <w:lang w:val="nb-NO"/>
        </w:rPr>
        <w:t xml:space="preserve">huyện </w:t>
      </w:r>
      <w:r w:rsidR="00A83EBA" w:rsidRPr="003B3C34">
        <w:rPr>
          <w:rFonts w:asciiTheme="majorHAnsi" w:hAnsiTheme="majorHAnsi" w:cstheme="majorHAnsi"/>
          <w:bCs/>
          <w:szCs w:val="28"/>
          <w:lang w:val="nb-NO"/>
        </w:rPr>
        <w:t>đã</w:t>
      </w:r>
      <w:r w:rsidR="00A83EBA" w:rsidRPr="003B3C34">
        <w:rPr>
          <w:rFonts w:asciiTheme="majorHAnsi" w:hAnsiTheme="majorHAnsi" w:cstheme="majorHAnsi"/>
          <w:szCs w:val="28"/>
        </w:rPr>
        <w:t xml:space="preserve"> </w:t>
      </w:r>
      <w:r w:rsidR="004F6656" w:rsidRPr="003B3C34">
        <w:rPr>
          <w:rFonts w:asciiTheme="majorHAnsi" w:hAnsiTheme="majorHAnsi" w:cstheme="majorHAnsi"/>
          <w:szCs w:val="28"/>
        </w:rPr>
        <w:t xml:space="preserve">hỗ </w:t>
      </w:r>
      <w:r w:rsidR="001E3EFE" w:rsidRPr="003B3C34">
        <w:rPr>
          <w:rFonts w:asciiTheme="majorHAnsi" w:hAnsiTheme="majorHAnsi" w:cstheme="majorHAnsi"/>
          <w:szCs w:val="28"/>
        </w:rPr>
        <w:t xml:space="preserve">trợ làm các biển chỉ dẫn, biển báo phục vụ công tác </w:t>
      </w:r>
      <w:r w:rsidR="008C132B" w:rsidRPr="003B3C34">
        <w:rPr>
          <w:rFonts w:asciiTheme="majorHAnsi" w:hAnsiTheme="majorHAnsi" w:cstheme="majorHAnsi"/>
          <w:szCs w:val="28"/>
          <w:lang w:val="nb-NO"/>
        </w:rPr>
        <w:t xml:space="preserve">phát triển </w:t>
      </w:r>
      <w:r w:rsidR="001E3EFE" w:rsidRPr="003B3C34">
        <w:rPr>
          <w:rFonts w:asciiTheme="majorHAnsi" w:hAnsiTheme="majorHAnsi" w:cstheme="majorHAnsi"/>
          <w:szCs w:val="28"/>
        </w:rPr>
        <w:t xml:space="preserve">du lịch của huyện, </w:t>
      </w:r>
      <w:r w:rsidR="001D0606" w:rsidRPr="003B3C34">
        <w:rPr>
          <w:rFonts w:asciiTheme="majorHAnsi" w:hAnsiTheme="majorHAnsi" w:cstheme="majorHAnsi"/>
          <w:bCs/>
          <w:szCs w:val="28"/>
        </w:rPr>
        <w:t xml:space="preserve">trong đó đã </w:t>
      </w:r>
      <w:r w:rsidR="001E3EFE" w:rsidRPr="003B3C34">
        <w:rPr>
          <w:rFonts w:asciiTheme="majorHAnsi" w:hAnsiTheme="majorHAnsi" w:cstheme="majorHAnsi"/>
          <w:bCs/>
          <w:szCs w:val="28"/>
        </w:rPr>
        <w:t>triển khai</w:t>
      </w:r>
      <w:r w:rsidR="00A353C4" w:rsidRPr="003B3C34">
        <w:rPr>
          <w:rFonts w:asciiTheme="majorHAnsi" w:hAnsiTheme="majorHAnsi" w:cstheme="majorHAnsi"/>
          <w:bCs/>
          <w:szCs w:val="28"/>
          <w:lang w:val="nb-NO"/>
        </w:rPr>
        <w:t xml:space="preserve"> l</w:t>
      </w:r>
      <w:r w:rsidR="00A079A7" w:rsidRPr="003B3C34">
        <w:rPr>
          <w:rFonts w:asciiTheme="majorHAnsi" w:hAnsiTheme="majorHAnsi" w:cstheme="majorHAnsi"/>
          <w:szCs w:val="28"/>
        </w:rPr>
        <w:t xml:space="preserve">àm 03 bảng </w:t>
      </w:r>
      <w:r w:rsidR="00A079A7" w:rsidRPr="003B3C34">
        <w:rPr>
          <w:rFonts w:asciiTheme="majorHAnsi" w:hAnsiTheme="majorHAnsi" w:cstheme="majorHAnsi"/>
          <w:szCs w:val="28"/>
          <w:lang w:val="en-US"/>
        </w:rPr>
        <w:t>p</w:t>
      </w:r>
      <w:r w:rsidR="001E3EFE" w:rsidRPr="003B3C34">
        <w:rPr>
          <w:rFonts w:asciiTheme="majorHAnsi" w:hAnsiTheme="majorHAnsi" w:cstheme="majorHAnsi"/>
          <w:szCs w:val="28"/>
        </w:rPr>
        <w:t xml:space="preserve">ano chỉ dẫn, giới thiệu vào </w:t>
      </w:r>
      <w:r w:rsidR="00A079A7" w:rsidRPr="003B3C34">
        <w:rPr>
          <w:rFonts w:asciiTheme="majorHAnsi" w:hAnsiTheme="majorHAnsi" w:cstheme="majorHAnsi"/>
          <w:szCs w:val="28"/>
          <w:lang w:val="en-US"/>
        </w:rPr>
        <w:t xml:space="preserve">các </w:t>
      </w:r>
      <w:r w:rsidR="001E3EFE" w:rsidRPr="003B3C34">
        <w:rPr>
          <w:rFonts w:asciiTheme="majorHAnsi" w:hAnsiTheme="majorHAnsi" w:cstheme="majorHAnsi"/>
          <w:szCs w:val="28"/>
        </w:rPr>
        <w:t xml:space="preserve">điểm du lịch </w:t>
      </w:r>
      <w:r w:rsidR="00A079A7" w:rsidRPr="003B3C34">
        <w:rPr>
          <w:rFonts w:asciiTheme="majorHAnsi" w:hAnsiTheme="majorHAnsi" w:cstheme="majorHAnsi"/>
          <w:szCs w:val="28"/>
          <w:lang w:val="en-US"/>
        </w:rPr>
        <w:t xml:space="preserve">trên địa bàn </w:t>
      </w:r>
      <w:r w:rsidR="001E3EFE" w:rsidRPr="003B3C34">
        <w:rPr>
          <w:rFonts w:asciiTheme="majorHAnsi" w:hAnsiTheme="majorHAnsi" w:cstheme="majorHAnsi"/>
          <w:szCs w:val="28"/>
        </w:rPr>
        <w:t>huyện</w:t>
      </w:r>
      <w:r w:rsidR="00447BB9" w:rsidRPr="003B3C34">
        <w:rPr>
          <w:rStyle w:val="FootnoteReference"/>
          <w:rFonts w:asciiTheme="majorHAnsi" w:hAnsiTheme="majorHAnsi" w:cstheme="majorHAnsi"/>
          <w:szCs w:val="28"/>
        </w:rPr>
        <w:footnoteReference w:id="12"/>
      </w:r>
      <w:r w:rsidR="001E3EFE" w:rsidRPr="003B3C34">
        <w:rPr>
          <w:rFonts w:asciiTheme="majorHAnsi" w:hAnsiTheme="majorHAnsi" w:cstheme="majorHAnsi"/>
          <w:szCs w:val="28"/>
        </w:rPr>
        <w:t xml:space="preserve">. </w:t>
      </w:r>
    </w:p>
    <w:p w14:paraId="30708EF6" w14:textId="79EC176C" w:rsidR="002E59E8" w:rsidRPr="003B3C34" w:rsidRDefault="00FF0104" w:rsidP="003B3C34">
      <w:pPr>
        <w:spacing w:before="120" w:after="120"/>
        <w:ind w:firstLine="709"/>
        <w:jc w:val="both"/>
        <w:rPr>
          <w:rFonts w:asciiTheme="majorHAnsi" w:hAnsiTheme="majorHAnsi" w:cstheme="majorHAnsi"/>
          <w:szCs w:val="28"/>
          <w:lang w:val="en-US"/>
        </w:rPr>
      </w:pPr>
      <w:r w:rsidRPr="003B3C34">
        <w:rPr>
          <w:rFonts w:asciiTheme="majorHAnsi" w:hAnsiTheme="majorHAnsi" w:cstheme="majorHAnsi"/>
          <w:szCs w:val="28"/>
          <w:lang w:val="en-US"/>
        </w:rPr>
        <w:lastRenderedPageBreak/>
        <w:t xml:space="preserve">- </w:t>
      </w:r>
      <w:r w:rsidR="009D059C" w:rsidRPr="003B3C34">
        <w:rPr>
          <w:rFonts w:asciiTheme="majorHAnsi" w:hAnsiTheme="majorHAnsi" w:cstheme="majorHAnsi"/>
          <w:szCs w:val="28"/>
        </w:rPr>
        <w:t>Tại h</w:t>
      </w:r>
      <w:r w:rsidR="002E59E8" w:rsidRPr="003B3C34">
        <w:rPr>
          <w:rFonts w:asciiTheme="majorHAnsi" w:hAnsiTheme="majorHAnsi" w:cstheme="majorHAnsi"/>
          <w:szCs w:val="28"/>
        </w:rPr>
        <w:t>uyện Bác Ái</w:t>
      </w:r>
      <w:r w:rsidR="001A37A9" w:rsidRPr="003B3C34">
        <w:rPr>
          <w:rFonts w:asciiTheme="majorHAnsi" w:hAnsiTheme="majorHAnsi" w:cstheme="majorHAnsi"/>
          <w:szCs w:val="28"/>
        </w:rPr>
        <w:t>:</w:t>
      </w:r>
      <w:r w:rsidR="002E59E8" w:rsidRPr="003B3C34">
        <w:rPr>
          <w:rFonts w:asciiTheme="majorHAnsi" w:hAnsiTheme="majorHAnsi" w:cstheme="majorHAnsi"/>
          <w:szCs w:val="28"/>
        </w:rPr>
        <w:t xml:space="preserve"> </w:t>
      </w:r>
      <w:r w:rsidR="001D2045" w:rsidRPr="003B3C34">
        <w:rPr>
          <w:rFonts w:asciiTheme="majorHAnsi" w:hAnsiTheme="majorHAnsi" w:cstheme="majorHAnsi"/>
          <w:szCs w:val="28"/>
          <w:lang w:val="en-US"/>
        </w:rPr>
        <w:t xml:space="preserve">trong năm 2019, 2020 </w:t>
      </w:r>
      <w:r w:rsidR="00C8763A" w:rsidRPr="003B3C34">
        <w:rPr>
          <w:rFonts w:asciiTheme="majorHAnsi" w:hAnsiTheme="majorHAnsi" w:cstheme="majorHAnsi"/>
          <w:szCs w:val="28"/>
          <w:lang w:val="en-US"/>
        </w:rPr>
        <w:t xml:space="preserve">huyện </w:t>
      </w:r>
      <w:r w:rsidR="00052A1E" w:rsidRPr="003B3C34">
        <w:rPr>
          <w:rFonts w:asciiTheme="majorHAnsi" w:hAnsiTheme="majorHAnsi" w:cstheme="majorHAnsi"/>
          <w:szCs w:val="28"/>
        </w:rPr>
        <w:t>đã l</w:t>
      </w:r>
      <w:r w:rsidR="00A02925" w:rsidRPr="003B3C34">
        <w:rPr>
          <w:rFonts w:asciiTheme="majorHAnsi" w:hAnsiTheme="majorHAnsi" w:cstheme="majorHAnsi"/>
          <w:szCs w:val="28"/>
        </w:rPr>
        <w:t>ắp</w:t>
      </w:r>
      <w:r w:rsidR="00052A1E" w:rsidRPr="003B3C34">
        <w:rPr>
          <w:rFonts w:asciiTheme="majorHAnsi" w:hAnsiTheme="majorHAnsi" w:cstheme="majorHAnsi"/>
          <w:szCs w:val="28"/>
        </w:rPr>
        <w:t xml:space="preserve"> đặt</w:t>
      </w:r>
      <w:r w:rsidR="00A02925" w:rsidRPr="003B3C34">
        <w:rPr>
          <w:rFonts w:asciiTheme="majorHAnsi" w:hAnsiTheme="majorHAnsi" w:cstheme="majorHAnsi"/>
          <w:szCs w:val="28"/>
        </w:rPr>
        <w:t xml:space="preserve"> </w:t>
      </w:r>
      <w:r w:rsidR="00F259A0" w:rsidRPr="003B3C34">
        <w:rPr>
          <w:rFonts w:asciiTheme="majorHAnsi" w:hAnsiTheme="majorHAnsi" w:cstheme="majorHAnsi"/>
          <w:szCs w:val="28"/>
        </w:rPr>
        <w:t xml:space="preserve">02 bảng chỉ dẫn du lịch </w:t>
      </w:r>
      <w:r w:rsidR="00A02925" w:rsidRPr="003B3C34">
        <w:rPr>
          <w:rFonts w:asciiTheme="majorHAnsi" w:hAnsiTheme="majorHAnsi" w:cstheme="majorHAnsi"/>
          <w:szCs w:val="28"/>
        </w:rPr>
        <w:t>và</w:t>
      </w:r>
      <w:r w:rsidR="00F259A0" w:rsidRPr="003B3C34">
        <w:rPr>
          <w:rFonts w:asciiTheme="majorHAnsi" w:hAnsiTheme="majorHAnsi" w:cstheme="majorHAnsi"/>
          <w:szCs w:val="28"/>
        </w:rPr>
        <w:t xml:space="preserve"> 60</w:t>
      </w:r>
      <w:r w:rsidR="00A02925" w:rsidRPr="003B3C34">
        <w:rPr>
          <w:rFonts w:asciiTheme="majorHAnsi" w:hAnsiTheme="majorHAnsi" w:cstheme="majorHAnsi"/>
          <w:szCs w:val="28"/>
        </w:rPr>
        <w:t xml:space="preserve"> thiết bị thu gom rác</w:t>
      </w:r>
      <w:r w:rsidR="00A079A7" w:rsidRPr="003B3C34">
        <w:rPr>
          <w:rFonts w:asciiTheme="majorHAnsi" w:hAnsiTheme="majorHAnsi" w:cstheme="majorHAnsi"/>
          <w:szCs w:val="28"/>
          <w:lang w:val="en-US"/>
        </w:rPr>
        <w:t>, với tổng kinh phí</w:t>
      </w:r>
      <w:r w:rsidR="00041824" w:rsidRPr="003B3C34">
        <w:rPr>
          <w:rFonts w:asciiTheme="majorHAnsi" w:hAnsiTheme="majorHAnsi" w:cstheme="majorHAnsi"/>
          <w:szCs w:val="28"/>
          <w:lang w:val="en-US"/>
        </w:rPr>
        <w:t xml:space="preserve"> 100 triệu đồng. </w:t>
      </w:r>
    </w:p>
    <w:p w14:paraId="69293F1E" w14:textId="714B827E" w:rsidR="002E2608" w:rsidRPr="003B3C34" w:rsidRDefault="00FF0104"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lang w:val="en-US"/>
        </w:rPr>
        <w:t xml:space="preserve">- </w:t>
      </w:r>
      <w:r w:rsidR="00673611" w:rsidRPr="003B3C34">
        <w:rPr>
          <w:rFonts w:asciiTheme="majorHAnsi" w:hAnsiTheme="majorHAnsi" w:cstheme="majorHAnsi"/>
          <w:szCs w:val="28"/>
        </w:rPr>
        <w:t xml:space="preserve">Tại </w:t>
      </w:r>
      <w:r w:rsidR="00266196" w:rsidRPr="003B3C34">
        <w:rPr>
          <w:rFonts w:asciiTheme="majorHAnsi" w:hAnsiTheme="majorHAnsi" w:cstheme="majorHAnsi"/>
          <w:szCs w:val="28"/>
        </w:rPr>
        <w:t xml:space="preserve">huyện </w:t>
      </w:r>
      <w:r w:rsidR="00673611" w:rsidRPr="003B3C34">
        <w:rPr>
          <w:rFonts w:asciiTheme="majorHAnsi" w:hAnsiTheme="majorHAnsi" w:cstheme="majorHAnsi"/>
          <w:szCs w:val="28"/>
        </w:rPr>
        <w:t>Ninh Hải</w:t>
      </w:r>
      <w:r w:rsidR="000C3E3D" w:rsidRPr="003B3C34">
        <w:rPr>
          <w:rFonts w:asciiTheme="majorHAnsi" w:hAnsiTheme="majorHAnsi" w:cstheme="majorHAnsi"/>
          <w:szCs w:val="28"/>
        </w:rPr>
        <w:t>:</w:t>
      </w:r>
      <w:r w:rsidR="00AD731D" w:rsidRPr="003B3C34">
        <w:rPr>
          <w:rFonts w:asciiTheme="majorHAnsi" w:hAnsiTheme="majorHAnsi" w:cstheme="majorHAnsi"/>
          <w:szCs w:val="28"/>
        </w:rPr>
        <w:t xml:space="preserve"> </w:t>
      </w:r>
      <w:r w:rsidR="00C8763A" w:rsidRPr="003B3C34">
        <w:rPr>
          <w:rFonts w:asciiTheme="majorHAnsi" w:hAnsiTheme="majorHAnsi" w:cstheme="majorHAnsi"/>
          <w:szCs w:val="28"/>
          <w:lang w:val="en-US"/>
        </w:rPr>
        <w:t xml:space="preserve">huyện </w:t>
      </w:r>
      <w:r w:rsidR="00AD731D" w:rsidRPr="003B3C34">
        <w:rPr>
          <w:rFonts w:asciiTheme="majorHAnsi" w:hAnsiTheme="majorHAnsi" w:cstheme="majorHAnsi"/>
          <w:szCs w:val="28"/>
        </w:rPr>
        <w:t xml:space="preserve">đã </w:t>
      </w:r>
      <w:r w:rsidR="00585A2B" w:rsidRPr="003B3C34">
        <w:rPr>
          <w:rFonts w:asciiTheme="majorHAnsi" w:hAnsiTheme="majorHAnsi" w:cstheme="majorHAnsi"/>
          <w:szCs w:val="28"/>
        </w:rPr>
        <w:t>h</w:t>
      </w:r>
      <w:r w:rsidR="00673611" w:rsidRPr="003B3C34">
        <w:rPr>
          <w:rFonts w:asciiTheme="majorHAnsi" w:hAnsiTheme="majorHAnsi" w:cstheme="majorHAnsi"/>
          <w:szCs w:val="28"/>
        </w:rPr>
        <w:t xml:space="preserve">ỗ trợ một lần lắp đặt thiết bị thu gom rác thải; biển báo, biển chỉ dẫn </w:t>
      </w:r>
      <w:r w:rsidR="009772E8" w:rsidRPr="003B3C34">
        <w:rPr>
          <w:rFonts w:asciiTheme="majorHAnsi" w:hAnsiTheme="majorHAnsi" w:cstheme="majorHAnsi"/>
          <w:szCs w:val="28"/>
        </w:rPr>
        <w:t>với tổng kinh phí là 75</w:t>
      </w:r>
      <w:r w:rsidR="00673611" w:rsidRPr="003B3C34">
        <w:rPr>
          <w:rFonts w:asciiTheme="majorHAnsi" w:hAnsiTheme="majorHAnsi" w:cstheme="majorHAnsi"/>
          <w:szCs w:val="28"/>
        </w:rPr>
        <w:t xml:space="preserve"> triệu đồng</w:t>
      </w:r>
      <w:r w:rsidR="00727102" w:rsidRPr="003B3C34">
        <w:rPr>
          <w:rFonts w:asciiTheme="majorHAnsi" w:hAnsiTheme="majorHAnsi" w:cstheme="majorHAnsi"/>
          <w:szCs w:val="28"/>
        </w:rPr>
        <w:t xml:space="preserve"> tại </w:t>
      </w:r>
      <w:r w:rsidR="004035B4" w:rsidRPr="003B3C34">
        <w:rPr>
          <w:rFonts w:asciiTheme="majorHAnsi" w:hAnsiTheme="majorHAnsi" w:cstheme="majorHAnsi"/>
          <w:szCs w:val="28"/>
        </w:rPr>
        <w:t xml:space="preserve">khu vực </w:t>
      </w:r>
      <w:r w:rsidR="00F53F7F" w:rsidRPr="003B3C34">
        <w:rPr>
          <w:rFonts w:asciiTheme="majorHAnsi" w:hAnsiTheme="majorHAnsi" w:cstheme="majorHAnsi"/>
          <w:szCs w:val="28"/>
        </w:rPr>
        <w:t>thôn Thái An và thôn Vĩnh Hy (</w:t>
      </w:r>
      <w:r w:rsidR="00AE1E7A" w:rsidRPr="003B3C34">
        <w:rPr>
          <w:rFonts w:asciiTheme="majorHAnsi" w:hAnsiTheme="majorHAnsi" w:cstheme="majorHAnsi"/>
          <w:szCs w:val="28"/>
        </w:rPr>
        <w:t>t</w:t>
      </w:r>
      <w:r w:rsidR="00F53F7F" w:rsidRPr="003B3C34">
        <w:rPr>
          <w:rFonts w:asciiTheme="majorHAnsi" w:hAnsiTheme="majorHAnsi" w:cstheme="majorHAnsi"/>
          <w:szCs w:val="28"/>
        </w:rPr>
        <w:t>hôn Thái An: 50 triệu đồng, thôn Vĩnh Hy: 25 triệu đồng).</w:t>
      </w:r>
      <w:r w:rsidR="008F5132" w:rsidRPr="003B3C34">
        <w:rPr>
          <w:rFonts w:asciiTheme="majorHAnsi" w:hAnsiTheme="majorHAnsi" w:cstheme="majorHAnsi"/>
          <w:szCs w:val="28"/>
        </w:rPr>
        <w:t xml:space="preserve"> </w:t>
      </w:r>
    </w:p>
    <w:p w14:paraId="6E67543D" w14:textId="78DA0A24" w:rsidR="00C23CEE" w:rsidRPr="003B3C34" w:rsidRDefault="00FF0104"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lang w:val="en-US"/>
        </w:rPr>
        <w:t xml:space="preserve">- </w:t>
      </w:r>
      <w:r w:rsidR="009D059C" w:rsidRPr="003B3C34">
        <w:rPr>
          <w:rFonts w:asciiTheme="majorHAnsi" w:hAnsiTheme="majorHAnsi" w:cstheme="majorHAnsi"/>
          <w:szCs w:val="28"/>
        </w:rPr>
        <w:t>Tại h</w:t>
      </w:r>
      <w:r w:rsidR="00B1522C" w:rsidRPr="003B3C34">
        <w:rPr>
          <w:rFonts w:asciiTheme="majorHAnsi" w:hAnsiTheme="majorHAnsi" w:cstheme="majorHAnsi"/>
          <w:szCs w:val="28"/>
        </w:rPr>
        <w:t xml:space="preserve">uyện </w:t>
      </w:r>
      <w:r w:rsidR="00847EEF" w:rsidRPr="003B3C34">
        <w:rPr>
          <w:rFonts w:asciiTheme="majorHAnsi" w:hAnsiTheme="majorHAnsi" w:cstheme="majorHAnsi"/>
          <w:szCs w:val="28"/>
        </w:rPr>
        <w:t xml:space="preserve">Ninh Phước: </w:t>
      </w:r>
      <w:r w:rsidR="003C0D7C" w:rsidRPr="003B3C34">
        <w:rPr>
          <w:rFonts w:asciiTheme="majorHAnsi" w:hAnsiTheme="majorHAnsi" w:cstheme="majorHAnsi"/>
          <w:szCs w:val="28"/>
        </w:rPr>
        <w:t xml:space="preserve">Năm </w:t>
      </w:r>
      <w:r w:rsidR="00847EEF" w:rsidRPr="003B3C34">
        <w:rPr>
          <w:rFonts w:asciiTheme="majorHAnsi" w:hAnsiTheme="majorHAnsi" w:cstheme="majorHAnsi"/>
          <w:szCs w:val="28"/>
        </w:rPr>
        <w:t>2019</w:t>
      </w:r>
      <w:r w:rsidR="00247ED8" w:rsidRPr="003B3C34">
        <w:rPr>
          <w:rFonts w:asciiTheme="majorHAnsi" w:hAnsiTheme="majorHAnsi" w:cstheme="majorHAnsi"/>
          <w:szCs w:val="28"/>
          <w:lang w:val="en-US"/>
        </w:rPr>
        <w:t>, 2020</w:t>
      </w:r>
      <w:r w:rsidR="00847EEF" w:rsidRPr="003B3C34">
        <w:rPr>
          <w:rFonts w:asciiTheme="majorHAnsi" w:hAnsiTheme="majorHAnsi" w:cstheme="majorHAnsi"/>
          <w:szCs w:val="28"/>
        </w:rPr>
        <w:t xml:space="preserve"> </w:t>
      </w:r>
      <w:r w:rsidR="007D3C22" w:rsidRPr="003B3C34">
        <w:rPr>
          <w:rFonts w:asciiTheme="majorHAnsi" w:hAnsiTheme="majorHAnsi" w:cstheme="majorHAnsi"/>
          <w:szCs w:val="28"/>
        </w:rPr>
        <w:t xml:space="preserve">với nguồn kinh phí </w:t>
      </w:r>
      <w:r w:rsidR="00991D79" w:rsidRPr="003B3C34">
        <w:rPr>
          <w:rFonts w:asciiTheme="majorHAnsi" w:hAnsiTheme="majorHAnsi" w:cstheme="majorHAnsi"/>
          <w:szCs w:val="28"/>
          <w:lang w:val="nl-NL"/>
        </w:rPr>
        <w:t xml:space="preserve">thực hiện nội dung </w:t>
      </w:r>
      <w:r w:rsidR="00025EB3" w:rsidRPr="003B3C34">
        <w:rPr>
          <w:rFonts w:asciiTheme="majorHAnsi" w:hAnsiTheme="majorHAnsi" w:cstheme="majorHAnsi"/>
          <w:szCs w:val="28"/>
          <w:lang w:val="nl-NL"/>
        </w:rPr>
        <w:t>h</w:t>
      </w:r>
      <w:r w:rsidR="00991D79" w:rsidRPr="003B3C34">
        <w:rPr>
          <w:rFonts w:asciiTheme="majorHAnsi" w:hAnsiTheme="majorHAnsi" w:cstheme="majorHAnsi"/>
          <w:szCs w:val="28"/>
          <w:lang w:val="nl-NL"/>
        </w:rPr>
        <w:t>ỗ trợ một lần lắp đặt thiết bị thu gom rác thải; biển báo, biển chỉ dẫn</w:t>
      </w:r>
      <w:r w:rsidR="00991D79" w:rsidRPr="003B3C34">
        <w:rPr>
          <w:rFonts w:asciiTheme="majorHAnsi" w:hAnsiTheme="majorHAnsi" w:cstheme="majorHAnsi"/>
          <w:szCs w:val="28"/>
        </w:rPr>
        <w:t xml:space="preserve"> </w:t>
      </w:r>
      <w:r w:rsidR="00C8763A" w:rsidRPr="003B3C34">
        <w:rPr>
          <w:rFonts w:asciiTheme="majorHAnsi" w:hAnsiTheme="majorHAnsi" w:cstheme="majorHAnsi"/>
          <w:szCs w:val="28"/>
        </w:rPr>
        <w:t>theo Nghị quyết số 15/201</w:t>
      </w:r>
      <w:r w:rsidR="00C8763A" w:rsidRPr="003B3C34">
        <w:rPr>
          <w:rFonts w:asciiTheme="majorHAnsi" w:hAnsiTheme="majorHAnsi" w:cstheme="majorHAnsi"/>
          <w:szCs w:val="28"/>
          <w:lang w:val="en-US"/>
        </w:rPr>
        <w:t>8</w:t>
      </w:r>
      <w:r w:rsidR="00493147" w:rsidRPr="003B3C34">
        <w:rPr>
          <w:rFonts w:asciiTheme="majorHAnsi" w:hAnsiTheme="majorHAnsi" w:cstheme="majorHAnsi"/>
          <w:szCs w:val="28"/>
        </w:rPr>
        <w:t>/</w:t>
      </w:r>
      <w:r w:rsidR="002121BD" w:rsidRPr="003B3C34">
        <w:rPr>
          <w:rFonts w:asciiTheme="majorHAnsi" w:hAnsiTheme="majorHAnsi" w:cstheme="majorHAnsi"/>
          <w:szCs w:val="28"/>
        </w:rPr>
        <w:t>NQ-HĐND là</w:t>
      </w:r>
      <w:r w:rsidR="00784F30" w:rsidRPr="003B3C34">
        <w:rPr>
          <w:rFonts w:asciiTheme="majorHAnsi" w:hAnsiTheme="majorHAnsi" w:cstheme="majorHAnsi"/>
          <w:szCs w:val="28"/>
        </w:rPr>
        <w:t xml:space="preserve"> </w:t>
      </w:r>
      <w:r w:rsidR="00991D79" w:rsidRPr="003B3C34">
        <w:rPr>
          <w:rFonts w:asciiTheme="majorHAnsi" w:hAnsiTheme="majorHAnsi" w:cstheme="majorHAnsi"/>
          <w:szCs w:val="28"/>
          <w:lang w:val="en-US"/>
        </w:rPr>
        <w:t>1</w:t>
      </w:r>
      <w:r w:rsidR="00847EEF" w:rsidRPr="003B3C34">
        <w:rPr>
          <w:rFonts w:asciiTheme="majorHAnsi" w:hAnsiTheme="majorHAnsi" w:cstheme="majorHAnsi"/>
          <w:szCs w:val="28"/>
        </w:rPr>
        <w:t>00 triệu đồng, huyện đã phân bổ</w:t>
      </w:r>
      <w:r w:rsidR="007C6EF8" w:rsidRPr="003B3C34">
        <w:rPr>
          <w:rFonts w:asciiTheme="majorHAnsi" w:hAnsiTheme="majorHAnsi" w:cstheme="majorHAnsi"/>
          <w:szCs w:val="28"/>
        </w:rPr>
        <w:t xml:space="preserve"> cho </w:t>
      </w:r>
      <w:r w:rsidR="00120E0D" w:rsidRPr="003B3C34">
        <w:rPr>
          <w:rFonts w:asciiTheme="majorHAnsi" w:hAnsiTheme="majorHAnsi" w:cstheme="majorHAnsi"/>
          <w:szCs w:val="28"/>
        </w:rPr>
        <w:t xml:space="preserve">xã </w:t>
      </w:r>
      <w:r w:rsidR="00847EEF" w:rsidRPr="003B3C34">
        <w:rPr>
          <w:rFonts w:asciiTheme="majorHAnsi" w:hAnsiTheme="majorHAnsi" w:cstheme="majorHAnsi"/>
          <w:szCs w:val="28"/>
        </w:rPr>
        <w:t xml:space="preserve">Phước Thuận thực hiện nội dung </w:t>
      </w:r>
      <w:r w:rsidR="00C8763A" w:rsidRPr="003B3C34">
        <w:rPr>
          <w:rFonts w:asciiTheme="majorHAnsi" w:hAnsiTheme="majorHAnsi" w:cstheme="majorHAnsi"/>
          <w:szCs w:val="28"/>
          <w:lang w:val="en-US"/>
        </w:rPr>
        <w:t>h</w:t>
      </w:r>
      <w:r w:rsidR="00847EEF" w:rsidRPr="003B3C34">
        <w:rPr>
          <w:rFonts w:asciiTheme="majorHAnsi" w:hAnsiTheme="majorHAnsi" w:cstheme="majorHAnsi"/>
          <w:szCs w:val="28"/>
        </w:rPr>
        <w:t>ỗ trợ một lần lắp đặt thiết bị thu gom rác thải; biển báo, biển chỉ dẫn cho thôn Thuận lợi, thôn Phước Khánh</w:t>
      </w:r>
      <w:r w:rsidR="00B91E66" w:rsidRPr="003B3C34">
        <w:rPr>
          <w:rStyle w:val="FootnoteReference"/>
          <w:rFonts w:asciiTheme="majorHAnsi" w:hAnsiTheme="majorHAnsi" w:cstheme="majorHAnsi"/>
          <w:szCs w:val="28"/>
          <w:lang w:val="nl-NL"/>
        </w:rPr>
        <w:footnoteReference w:id="13"/>
      </w:r>
      <w:r w:rsidR="00847EEF" w:rsidRPr="003B3C34">
        <w:rPr>
          <w:rFonts w:asciiTheme="majorHAnsi" w:hAnsiTheme="majorHAnsi" w:cstheme="majorHAnsi"/>
          <w:szCs w:val="28"/>
        </w:rPr>
        <w:t xml:space="preserve">. </w:t>
      </w:r>
    </w:p>
    <w:p w14:paraId="0D17890C" w14:textId="7CC8C6A3" w:rsidR="00FD3E10" w:rsidRPr="003B3C34" w:rsidRDefault="008D07C4" w:rsidP="003B3C34">
      <w:pPr>
        <w:spacing w:before="120" w:after="120"/>
        <w:ind w:firstLine="709"/>
        <w:jc w:val="both"/>
        <w:rPr>
          <w:rFonts w:asciiTheme="majorHAnsi" w:hAnsiTheme="majorHAnsi" w:cstheme="majorHAnsi"/>
          <w:b/>
          <w:iCs/>
          <w:szCs w:val="28"/>
          <w:lang w:val="en-US"/>
        </w:rPr>
      </w:pPr>
      <w:r>
        <w:rPr>
          <w:rFonts w:asciiTheme="majorHAnsi" w:hAnsiTheme="majorHAnsi" w:cstheme="majorHAnsi"/>
          <w:b/>
          <w:iCs/>
          <w:szCs w:val="28"/>
          <w:lang w:val="en-US"/>
        </w:rPr>
        <w:t>6</w:t>
      </w:r>
      <w:r w:rsidR="00AE35CA" w:rsidRPr="003B3C34">
        <w:rPr>
          <w:rFonts w:asciiTheme="majorHAnsi" w:hAnsiTheme="majorHAnsi" w:cstheme="majorHAnsi"/>
          <w:b/>
          <w:iCs/>
          <w:szCs w:val="28"/>
        </w:rPr>
        <w:t xml:space="preserve">. </w:t>
      </w:r>
      <w:r w:rsidR="008278DA" w:rsidRPr="003B3C34">
        <w:rPr>
          <w:rFonts w:asciiTheme="majorHAnsi" w:hAnsiTheme="majorHAnsi" w:cstheme="majorHAnsi"/>
          <w:b/>
          <w:iCs/>
          <w:szCs w:val="28"/>
        </w:rPr>
        <w:t>Công tác</w:t>
      </w:r>
      <w:r w:rsidR="00AE35CA" w:rsidRPr="003B3C34">
        <w:rPr>
          <w:rFonts w:asciiTheme="majorHAnsi" w:hAnsiTheme="majorHAnsi" w:cstheme="majorHAnsi"/>
          <w:b/>
          <w:iCs/>
          <w:szCs w:val="28"/>
        </w:rPr>
        <w:t xml:space="preserve"> phát triển các sản phẩm du lịch</w:t>
      </w:r>
    </w:p>
    <w:p w14:paraId="0BE3A6EC" w14:textId="77777777" w:rsidR="00A912D0" w:rsidRPr="003B3C34" w:rsidRDefault="00A912D0" w:rsidP="003B3C34">
      <w:pPr>
        <w:spacing w:before="120" w:after="120"/>
        <w:ind w:firstLine="720"/>
        <w:jc w:val="both"/>
        <w:rPr>
          <w:szCs w:val="28"/>
          <w:lang w:val="it-IT"/>
        </w:rPr>
      </w:pPr>
      <w:r w:rsidRPr="003B3C34">
        <w:rPr>
          <w:szCs w:val="28"/>
          <w:lang w:val="it-IT"/>
        </w:rPr>
        <w:t>Trong những năm qua, c</w:t>
      </w:r>
      <w:r w:rsidRPr="003B3C34">
        <w:rPr>
          <w:szCs w:val="28"/>
        </w:rPr>
        <w:t xml:space="preserve">ông tác xây dựng sản phẩm du lịch luôn được các ngành, địa phương quan tâm, đẩy mạnh nhằm </w:t>
      </w:r>
      <w:r w:rsidRPr="003B3C34">
        <w:rPr>
          <w:szCs w:val="28"/>
          <w:lang w:val="it-IT"/>
        </w:rPr>
        <w:t xml:space="preserve">khai thác </w:t>
      </w:r>
      <w:r w:rsidRPr="003B3C34">
        <w:rPr>
          <w:szCs w:val="28"/>
        </w:rPr>
        <w:t>phát huy sự đa dạng</w:t>
      </w:r>
      <w:r w:rsidRPr="003B3C34">
        <w:rPr>
          <w:szCs w:val="28"/>
          <w:lang w:val="it-IT"/>
        </w:rPr>
        <w:t xml:space="preserve">, </w:t>
      </w:r>
      <w:r w:rsidRPr="003B3C34">
        <w:rPr>
          <w:szCs w:val="28"/>
        </w:rPr>
        <w:t>thế mạnh</w:t>
      </w:r>
      <w:r w:rsidRPr="003B3C34">
        <w:rPr>
          <w:szCs w:val="28"/>
          <w:lang w:val="it-IT"/>
        </w:rPr>
        <w:t xml:space="preserve"> về du lịch</w:t>
      </w:r>
      <w:r w:rsidRPr="003B3C34">
        <w:rPr>
          <w:szCs w:val="28"/>
        </w:rPr>
        <w:t xml:space="preserve"> </w:t>
      </w:r>
      <w:r w:rsidRPr="003B3C34">
        <w:rPr>
          <w:szCs w:val="28"/>
          <w:lang w:val="it-IT"/>
        </w:rPr>
        <w:t xml:space="preserve">của tỉnh; đã tạo được các sản phẩm du lịch phong phú, hấp dẫn thu hút du khách trong nước và quốc tế như: </w:t>
      </w:r>
      <w:r w:rsidRPr="003B3C34">
        <w:rPr>
          <w:szCs w:val="28"/>
        </w:rPr>
        <w:t xml:space="preserve">du lịch </w:t>
      </w:r>
      <w:r w:rsidRPr="003B3C34">
        <w:rPr>
          <w:szCs w:val="28"/>
          <w:lang w:val="it-IT"/>
        </w:rPr>
        <w:t xml:space="preserve">sinh thái, du lịch biển; </w:t>
      </w:r>
      <w:r w:rsidRPr="003B3C34">
        <w:rPr>
          <w:szCs w:val="28"/>
        </w:rPr>
        <w:t>du lịch văn hóa</w:t>
      </w:r>
      <w:r w:rsidRPr="003B3C34">
        <w:rPr>
          <w:szCs w:val="28"/>
          <w:lang w:val="it-IT"/>
        </w:rPr>
        <w:t xml:space="preserve"> lịch sử; du lịch </w:t>
      </w:r>
      <w:r w:rsidRPr="003B3C34">
        <w:rPr>
          <w:szCs w:val="28"/>
        </w:rPr>
        <w:t>nghỉ dưỡng</w:t>
      </w:r>
      <w:r w:rsidRPr="003B3C34">
        <w:rPr>
          <w:szCs w:val="28"/>
          <w:lang w:val="it-IT"/>
        </w:rPr>
        <w:t xml:space="preserve"> cao cấp;</w:t>
      </w:r>
      <w:r w:rsidRPr="003B3C34">
        <w:rPr>
          <w:szCs w:val="28"/>
        </w:rPr>
        <w:t xml:space="preserve"> </w:t>
      </w:r>
      <w:r w:rsidRPr="003B3C34">
        <w:rPr>
          <w:szCs w:val="28"/>
          <w:lang w:val="it-IT"/>
        </w:rPr>
        <w:t>du lịch thể thao mạo hiểm,</w:t>
      </w:r>
      <w:r w:rsidRPr="003B3C34">
        <w:rPr>
          <w:szCs w:val="28"/>
        </w:rPr>
        <w:t xml:space="preserve"> kết hợp </w:t>
      </w:r>
      <w:r w:rsidRPr="003B3C34">
        <w:rPr>
          <w:szCs w:val="28"/>
          <w:lang w:val="it-IT"/>
        </w:rPr>
        <w:t xml:space="preserve">với các sản phẩm du lịch mang tính bổ trợ thuộc các lĩnh vực </w:t>
      </w:r>
      <w:r w:rsidRPr="003B3C34">
        <w:rPr>
          <w:szCs w:val="28"/>
        </w:rPr>
        <w:t>nông nghiệp</w:t>
      </w:r>
      <w:r w:rsidRPr="003B3C34">
        <w:rPr>
          <w:szCs w:val="28"/>
          <w:lang w:val="it-IT"/>
        </w:rPr>
        <w:t xml:space="preserve"> công nghệ cao, </w:t>
      </w:r>
      <w:r w:rsidRPr="003B3C34">
        <w:rPr>
          <w:szCs w:val="28"/>
        </w:rPr>
        <w:t>thủy hải sản</w:t>
      </w:r>
      <w:r w:rsidRPr="003B3C34">
        <w:rPr>
          <w:szCs w:val="28"/>
          <w:lang w:val="it-IT"/>
        </w:rPr>
        <w:t>,</w:t>
      </w:r>
      <w:r w:rsidRPr="003B3C34">
        <w:rPr>
          <w:szCs w:val="28"/>
        </w:rPr>
        <w:t xml:space="preserve"> chăn nuôi</w:t>
      </w:r>
      <w:r w:rsidRPr="003B3C34">
        <w:rPr>
          <w:szCs w:val="28"/>
          <w:lang w:val="it-IT"/>
        </w:rPr>
        <w:t xml:space="preserve">, năng lượng tái tạo. </w:t>
      </w:r>
    </w:p>
    <w:p w14:paraId="75EC78CF" w14:textId="2D16716B" w:rsidR="00A912D0" w:rsidRPr="003B3C34" w:rsidRDefault="00026D52" w:rsidP="003B3C34">
      <w:pPr>
        <w:spacing w:before="120" w:after="120"/>
        <w:ind w:firstLine="709"/>
        <w:jc w:val="both"/>
        <w:rPr>
          <w:szCs w:val="28"/>
          <w:lang w:val="en-US"/>
        </w:rPr>
      </w:pPr>
      <w:r w:rsidRPr="003B3C34">
        <w:rPr>
          <w:szCs w:val="28"/>
        </w:rPr>
        <w:t xml:space="preserve">Ủy ban nhân dân tỉnh đã chỉ đạo triển khai nhiều giải pháp để thu hút đầu tư phát triển </w:t>
      </w:r>
      <w:r w:rsidRPr="003B3C34">
        <w:rPr>
          <w:szCs w:val="28"/>
          <w:lang w:val="it-IT"/>
        </w:rPr>
        <w:t xml:space="preserve">sản phẩm </w:t>
      </w:r>
      <w:r w:rsidRPr="003B3C34">
        <w:rPr>
          <w:szCs w:val="28"/>
        </w:rPr>
        <w:t>du</w:t>
      </w:r>
      <w:r w:rsidRPr="003B3C34">
        <w:rPr>
          <w:szCs w:val="28"/>
          <w:lang w:val="it-IT"/>
        </w:rPr>
        <w:t xml:space="preserve"> lịch; t</w:t>
      </w:r>
      <w:r w:rsidRPr="003B3C34">
        <w:rPr>
          <w:szCs w:val="28"/>
        </w:rPr>
        <w:t>rên cơ sở đó, các ngành, địa phương đã tập trung triển khai gắn với nhiệm vụ trọng tâm của từng ngành, địa phương; khuyến khích doanh nghiệp đầu tư, kết nối sản phẩm tạo thêm nhiều loại hình dịch vụ du lịch nhằm đáp ứng nhu cầu tham quan, thưởng ngoạn của du khách</w:t>
      </w:r>
      <w:r w:rsidR="00397160" w:rsidRPr="003B3C34">
        <w:rPr>
          <w:szCs w:val="28"/>
          <w:lang w:val="en-US"/>
        </w:rPr>
        <w:t xml:space="preserve">. </w:t>
      </w:r>
    </w:p>
    <w:p w14:paraId="43727316" w14:textId="3CB2603F" w:rsidR="00A831CB" w:rsidRPr="003B3C34" w:rsidRDefault="00A831CB" w:rsidP="003B3C34">
      <w:pPr>
        <w:spacing w:before="120" w:after="120"/>
        <w:ind w:firstLine="709"/>
        <w:jc w:val="both"/>
        <w:rPr>
          <w:rFonts w:asciiTheme="majorHAnsi" w:hAnsiTheme="majorHAnsi" w:cstheme="majorHAnsi"/>
          <w:szCs w:val="28"/>
          <w:lang w:val="en-US"/>
        </w:rPr>
      </w:pPr>
      <w:r w:rsidRPr="003B3C34">
        <w:rPr>
          <w:szCs w:val="28"/>
        </w:rPr>
        <w:t>Quan tâm phát triển các sản phẩm du lịch gắn với việc duy trì và phát triển các làng nghề truyền thống</w:t>
      </w:r>
      <w:r w:rsidRPr="003B3C34">
        <w:rPr>
          <w:szCs w:val="28"/>
          <w:lang w:val="en-US"/>
        </w:rPr>
        <w:t xml:space="preserve">, </w:t>
      </w:r>
      <w:r w:rsidRPr="003B3C34">
        <w:rPr>
          <w:szCs w:val="28"/>
        </w:rPr>
        <w:t>đã xây dựng và phát triển các điểm du lịch đặc trưng của tỉnh Ninh Thuận</w:t>
      </w:r>
      <w:r w:rsidRPr="003B3C34">
        <w:rPr>
          <w:szCs w:val="28"/>
          <w:lang w:val="en-US"/>
        </w:rPr>
        <w:t xml:space="preserve"> </w:t>
      </w:r>
      <w:r w:rsidRPr="003B3C34">
        <w:rPr>
          <w:szCs w:val="28"/>
        </w:rPr>
        <w:t>như: Làng gốm Bàu Trúc, dệt thổ cẩm Mỹ Nghiệp, tháp Pô Kl</w:t>
      </w:r>
      <w:r w:rsidRPr="003B3C34">
        <w:rPr>
          <w:szCs w:val="28"/>
          <w:lang w:val="it-IT"/>
        </w:rPr>
        <w:t>ô</w:t>
      </w:r>
      <w:r w:rsidRPr="003B3C34">
        <w:rPr>
          <w:szCs w:val="28"/>
        </w:rPr>
        <w:t>ng Garai, vườn Nho Thái An, vịnh Vĩnh Hy. Trên cơ sở đó, các hộ gia đình, doanh nghiệp du lịch tại các điểm du lịch chủ động kết nối các công ty lữ hành liên kết, xây dựng chương trình du lịch cơ bản đáp ứng nhu cầu tham quan của du khách trong thời gian lưu trú tại tỉnh</w:t>
      </w:r>
      <w:r w:rsidRPr="003B3C34">
        <w:rPr>
          <w:szCs w:val="28"/>
          <w:lang w:val="en-US"/>
        </w:rPr>
        <w:t xml:space="preserve">. </w:t>
      </w:r>
    </w:p>
    <w:p w14:paraId="5AF13F97" w14:textId="6FE57A7A" w:rsidR="00AA4AD9" w:rsidRPr="003B3C34" w:rsidRDefault="00D8633D" w:rsidP="003B3C34">
      <w:pPr>
        <w:spacing w:before="120" w:after="120"/>
        <w:ind w:firstLine="709"/>
        <w:jc w:val="both"/>
        <w:rPr>
          <w:rFonts w:asciiTheme="majorHAnsi" w:hAnsiTheme="majorHAnsi" w:cstheme="majorHAnsi"/>
          <w:szCs w:val="28"/>
          <w:lang w:val="en-US"/>
        </w:rPr>
      </w:pPr>
      <w:r w:rsidRPr="003B3C34">
        <w:rPr>
          <w:rFonts w:asciiTheme="majorHAnsi" w:hAnsiTheme="majorHAnsi" w:cstheme="majorHAnsi"/>
          <w:szCs w:val="28"/>
          <w:lang w:val="en-US"/>
        </w:rPr>
        <w:t>Đặc biệt, q</w:t>
      </w:r>
      <w:r w:rsidR="00334AB9" w:rsidRPr="003B3C34">
        <w:rPr>
          <w:rFonts w:asciiTheme="majorHAnsi" w:hAnsiTheme="majorHAnsi" w:cstheme="majorHAnsi"/>
          <w:szCs w:val="28"/>
        </w:rPr>
        <w:t>ua 0</w:t>
      </w:r>
      <w:r w:rsidR="001753F3" w:rsidRPr="003B3C34">
        <w:rPr>
          <w:rFonts w:asciiTheme="majorHAnsi" w:hAnsiTheme="majorHAnsi" w:cstheme="majorHAnsi"/>
          <w:szCs w:val="28"/>
          <w:lang w:val="en-US"/>
        </w:rPr>
        <w:t>3</w:t>
      </w:r>
      <w:r w:rsidR="00334AB9" w:rsidRPr="003B3C34">
        <w:rPr>
          <w:rFonts w:asciiTheme="majorHAnsi" w:hAnsiTheme="majorHAnsi" w:cstheme="majorHAnsi"/>
          <w:szCs w:val="28"/>
        </w:rPr>
        <w:t xml:space="preserve"> năm triển khai Nghị quyết số 15/2018/NQ-HĐND, nhiều địa phương trong tỉnh đã đẩy mạnh khai thác </w:t>
      </w:r>
      <w:r w:rsidR="0057701D" w:rsidRPr="003B3C34">
        <w:rPr>
          <w:rFonts w:asciiTheme="majorHAnsi" w:hAnsiTheme="majorHAnsi" w:cstheme="majorHAnsi"/>
          <w:szCs w:val="28"/>
          <w:lang w:val="it-IT"/>
        </w:rPr>
        <w:t>và phát triển một số điểm du lịch cộng đồng có giá trị nổi trội về tài nguyên du lịch, giá trị văn hóa</w:t>
      </w:r>
      <w:r w:rsidR="001C0749" w:rsidRPr="003B3C34">
        <w:rPr>
          <w:rStyle w:val="FootnoteReference"/>
          <w:rFonts w:asciiTheme="majorHAnsi" w:hAnsiTheme="majorHAnsi" w:cstheme="majorHAnsi"/>
          <w:szCs w:val="28"/>
          <w:lang w:val="it-IT"/>
        </w:rPr>
        <w:footnoteReference w:id="14"/>
      </w:r>
      <w:r w:rsidR="0057701D" w:rsidRPr="003B3C34">
        <w:rPr>
          <w:rFonts w:asciiTheme="majorHAnsi" w:hAnsiTheme="majorHAnsi" w:cstheme="majorHAnsi"/>
          <w:szCs w:val="28"/>
          <w:lang w:val="it-IT"/>
        </w:rPr>
        <w:t xml:space="preserve">, lịch sử của </w:t>
      </w:r>
      <w:r w:rsidR="0057701D" w:rsidRPr="003B3C34">
        <w:rPr>
          <w:rFonts w:asciiTheme="majorHAnsi" w:hAnsiTheme="majorHAnsi" w:cstheme="majorHAnsi"/>
          <w:szCs w:val="28"/>
          <w:lang w:val="it-IT"/>
        </w:rPr>
        <w:lastRenderedPageBreak/>
        <w:t xml:space="preserve">địa phương, </w:t>
      </w:r>
      <w:r w:rsidR="0057701D" w:rsidRPr="003B3C34">
        <w:rPr>
          <w:rFonts w:asciiTheme="majorHAnsi" w:hAnsiTheme="majorHAnsi" w:cstheme="majorHAnsi"/>
          <w:szCs w:val="28"/>
        </w:rPr>
        <w:t>gắn với phát triển các sản phẩm nông nghiệp đặc tr</w:t>
      </w:r>
      <w:r w:rsidR="0057701D" w:rsidRPr="003B3C34">
        <w:rPr>
          <w:rFonts w:asciiTheme="majorHAnsi" w:hAnsiTheme="majorHAnsi" w:cstheme="majorHAnsi"/>
          <w:szCs w:val="28"/>
          <w:lang w:val="it-IT"/>
        </w:rPr>
        <w:t>ưng, đáp ứng tiêu chí về khả năng cung ứng, tính cộng đồng và giá trị bền vững như</w:t>
      </w:r>
      <w:r w:rsidR="0057701D" w:rsidRPr="003B3C34">
        <w:rPr>
          <w:rFonts w:asciiTheme="majorHAnsi" w:hAnsiTheme="majorHAnsi" w:cstheme="majorHAnsi"/>
          <w:szCs w:val="28"/>
        </w:rPr>
        <w:t xml:space="preserve">: Làng gốm Bàu Trúc, </w:t>
      </w:r>
      <w:r w:rsidR="006A3990" w:rsidRPr="003B3C34">
        <w:rPr>
          <w:rFonts w:asciiTheme="majorHAnsi" w:hAnsiTheme="majorHAnsi" w:cstheme="majorHAnsi"/>
          <w:szCs w:val="28"/>
          <w:lang w:val="it-IT"/>
        </w:rPr>
        <w:t xml:space="preserve">làng </w:t>
      </w:r>
      <w:r w:rsidR="00B901BA" w:rsidRPr="003B3C34">
        <w:rPr>
          <w:rFonts w:asciiTheme="majorHAnsi" w:hAnsiTheme="majorHAnsi" w:cstheme="majorHAnsi"/>
          <w:szCs w:val="28"/>
        </w:rPr>
        <w:t>dệt thổ cẩm Mỹ Nghiệp - Chung Mỹ</w:t>
      </w:r>
      <w:r w:rsidR="0057701D" w:rsidRPr="003B3C34">
        <w:rPr>
          <w:rFonts w:asciiTheme="majorHAnsi" w:hAnsiTheme="majorHAnsi" w:cstheme="majorHAnsi"/>
          <w:szCs w:val="28"/>
        </w:rPr>
        <w:t>,</w:t>
      </w:r>
      <w:r w:rsidR="00F470E0" w:rsidRPr="003B3C34">
        <w:rPr>
          <w:rFonts w:asciiTheme="majorHAnsi" w:hAnsiTheme="majorHAnsi" w:cstheme="majorHAnsi"/>
          <w:szCs w:val="28"/>
          <w:lang w:val="it-IT"/>
        </w:rPr>
        <w:t xml:space="preserve"> mô hình homestay tại </w:t>
      </w:r>
      <w:r w:rsidR="00AA4AD9" w:rsidRPr="003B3C34">
        <w:rPr>
          <w:rFonts w:asciiTheme="majorHAnsi" w:hAnsiTheme="majorHAnsi" w:cstheme="majorHAnsi"/>
          <w:szCs w:val="28"/>
          <w:lang w:val="it-IT"/>
        </w:rPr>
        <w:t xml:space="preserve">các </w:t>
      </w:r>
      <w:r w:rsidR="00F470E0" w:rsidRPr="003B3C34">
        <w:rPr>
          <w:rFonts w:asciiTheme="majorHAnsi" w:hAnsiTheme="majorHAnsi" w:cstheme="majorHAnsi"/>
          <w:szCs w:val="28"/>
        </w:rPr>
        <w:t>thôn Bố Lang, Hành Rạc 1, Hành Rạc 2, Bạc Rây 2 thuộc xã Phước Bình</w:t>
      </w:r>
      <w:r w:rsidR="00F470E0" w:rsidRPr="003B3C34">
        <w:rPr>
          <w:rFonts w:asciiTheme="majorHAnsi" w:hAnsiTheme="majorHAnsi" w:cstheme="majorHAnsi"/>
          <w:szCs w:val="28"/>
          <w:lang w:val="it-IT"/>
        </w:rPr>
        <w:t xml:space="preserve"> </w:t>
      </w:r>
      <w:r w:rsidR="00F470E0" w:rsidRPr="003B3C34">
        <w:rPr>
          <w:rFonts w:asciiTheme="majorHAnsi" w:hAnsiTheme="majorHAnsi" w:cstheme="majorHAnsi"/>
          <w:szCs w:val="28"/>
        </w:rPr>
        <w:t>cũng đang dần phát triển, thu hút du khách</w:t>
      </w:r>
      <w:r w:rsidR="00956153" w:rsidRPr="003B3C34">
        <w:rPr>
          <w:rFonts w:asciiTheme="majorHAnsi" w:hAnsiTheme="majorHAnsi" w:cstheme="majorHAnsi"/>
          <w:szCs w:val="28"/>
          <w:lang w:val="it-IT"/>
        </w:rPr>
        <w:t>,…</w:t>
      </w:r>
      <w:r w:rsidR="0069436F" w:rsidRPr="003B3C34">
        <w:rPr>
          <w:rFonts w:asciiTheme="majorHAnsi" w:hAnsiTheme="majorHAnsi" w:cstheme="majorHAnsi"/>
          <w:szCs w:val="28"/>
          <w:lang w:val="it-IT"/>
        </w:rPr>
        <w:t xml:space="preserve">; </w:t>
      </w:r>
      <w:r w:rsidR="0069436F" w:rsidRPr="003B3C34">
        <w:rPr>
          <w:rFonts w:asciiTheme="majorHAnsi" w:hAnsiTheme="majorHAnsi" w:cstheme="majorHAnsi"/>
          <w:szCs w:val="28"/>
        </w:rPr>
        <w:t>khai thác phát triển các sản phẩm từ nông nghiệp, nông thôn, điển hình là làng nho Thái An, xã Vĩnh Hải, huyện Ninh Hải; làng nho xã Phước Thuận, huyện Ninh Phước, Vườn trái cây xã Lâm Sơn, huyện Ninh Sơn với những sản phẩm trái cây như: Măng cụt, sầu riêng, chôm chôm,…</w:t>
      </w:r>
      <w:r w:rsidR="00F92186" w:rsidRPr="003B3C34">
        <w:rPr>
          <w:rFonts w:asciiTheme="majorHAnsi" w:hAnsiTheme="majorHAnsi" w:cstheme="majorHAnsi"/>
          <w:szCs w:val="28"/>
          <w:lang w:val="it-IT"/>
        </w:rPr>
        <w:t xml:space="preserve"> Khu du lịch sinh thái sen</w:t>
      </w:r>
      <w:r w:rsidR="00F92186" w:rsidRPr="003B3C34">
        <w:rPr>
          <w:rFonts w:asciiTheme="majorHAnsi" w:hAnsiTheme="majorHAnsi" w:cstheme="majorHAnsi"/>
          <w:szCs w:val="28"/>
        </w:rPr>
        <w:t xml:space="preserve">, </w:t>
      </w:r>
      <w:r w:rsidR="00AA4AD9" w:rsidRPr="003B3C34">
        <w:rPr>
          <w:rFonts w:asciiTheme="majorHAnsi" w:hAnsiTheme="majorHAnsi" w:cstheme="majorHAnsi"/>
          <w:szCs w:val="28"/>
          <w:lang w:val="it-IT"/>
        </w:rPr>
        <w:t>V</w:t>
      </w:r>
      <w:r w:rsidR="00F92186" w:rsidRPr="003B3C34">
        <w:rPr>
          <w:rFonts w:asciiTheme="majorHAnsi" w:hAnsiTheme="majorHAnsi" w:cstheme="majorHAnsi"/>
          <w:szCs w:val="28"/>
          <w:lang w:val="it-IT"/>
        </w:rPr>
        <w:t xml:space="preserve">ườn hoa thì là, </w:t>
      </w:r>
      <w:r w:rsidR="00AA4AD9" w:rsidRPr="003B3C34">
        <w:rPr>
          <w:rFonts w:asciiTheme="majorHAnsi" w:hAnsiTheme="majorHAnsi" w:cstheme="majorHAnsi"/>
          <w:szCs w:val="28"/>
          <w:lang w:val="it-IT"/>
        </w:rPr>
        <w:t>V</w:t>
      </w:r>
      <w:r w:rsidR="0069436F" w:rsidRPr="003B3C34">
        <w:rPr>
          <w:rFonts w:asciiTheme="majorHAnsi" w:hAnsiTheme="majorHAnsi" w:cstheme="majorHAnsi"/>
          <w:szCs w:val="28"/>
        </w:rPr>
        <w:t xml:space="preserve">ườn rau an toàn tại thôn </w:t>
      </w:r>
      <w:r w:rsidR="00204E1C" w:rsidRPr="003B3C34">
        <w:rPr>
          <w:rFonts w:asciiTheme="majorHAnsi" w:hAnsiTheme="majorHAnsi" w:cstheme="majorHAnsi"/>
          <w:szCs w:val="28"/>
          <w:lang w:val="it-IT"/>
        </w:rPr>
        <w:t>Nam Cương</w:t>
      </w:r>
      <w:r w:rsidR="0069436F" w:rsidRPr="003B3C34">
        <w:rPr>
          <w:rFonts w:asciiTheme="majorHAnsi" w:hAnsiTheme="majorHAnsi" w:cstheme="majorHAnsi"/>
          <w:szCs w:val="28"/>
        </w:rPr>
        <w:t xml:space="preserve">, xã An Hải, huyện Ninh Phước </w:t>
      </w:r>
      <w:r w:rsidR="00AA4AD9" w:rsidRPr="003B3C34">
        <w:rPr>
          <w:rFonts w:asciiTheme="majorHAnsi" w:hAnsiTheme="majorHAnsi" w:cstheme="majorHAnsi"/>
          <w:szCs w:val="28"/>
          <w:lang w:val="en-US"/>
        </w:rPr>
        <w:t>đã</w:t>
      </w:r>
      <w:r w:rsidR="0069436F" w:rsidRPr="003B3C34">
        <w:rPr>
          <w:rFonts w:asciiTheme="majorHAnsi" w:hAnsiTheme="majorHAnsi" w:cstheme="majorHAnsi"/>
          <w:szCs w:val="28"/>
        </w:rPr>
        <w:t xml:space="preserve"> tạo ra nhiều sản phẩm có giá trị dinh dưỡng cao, mang đặc trưng văn hóa sinh thái nông nghiệp vùng khô hạn Ninh Thuận</w:t>
      </w:r>
      <w:r w:rsidR="008D4A00" w:rsidRPr="003B3C34">
        <w:rPr>
          <w:rFonts w:asciiTheme="majorHAnsi" w:hAnsiTheme="majorHAnsi" w:cstheme="majorHAnsi"/>
          <w:szCs w:val="28"/>
          <w:lang w:val="it-IT"/>
        </w:rPr>
        <w:t>;</w:t>
      </w:r>
      <w:r w:rsidR="00783283" w:rsidRPr="003B3C34">
        <w:rPr>
          <w:rFonts w:asciiTheme="majorHAnsi" w:hAnsiTheme="majorHAnsi" w:cstheme="majorHAnsi"/>
          <w:szCs w:val="28"/>
        </w:rPr>
        <w:t xml:space="preserve"> khôi phục và khuyến khích phát triển các làng nghề truyền thống của đồng bào dân tộc thiểu số</w:t>
      </w:r>
      <w:r w:rsidR="00783283" w:rsidRPr="003B3C34">
        <w:rPr>
          <w:rFonts w:asciiTheme="majorHAnsi" w:hAnsiTheme="majorHAnsi" w:cstheme="majorHAnsi"/>
          <w:szCs w:val="28"/>
          <w:lang w:val="it-IT"/>
        </w:rPr>
        <w:t xml:space="preserve"> </w:t>
      </w:r>
      <w:r w:rsidR="00783283" w:rsidRPr="003B3C34">
        <w:rPr>
          <w:rFonts w:asciiTheme="majorHAnsi" w:hAnsiTheme="majorHAnsi" w:cstheme="majorHAnsi"/>
          <w:szCs w:val="28"/>
        </w:rPr>
        <w:t>với các sản phẩm thủ công mỹ nghệ đặc</w:t>
      </w:r>
      <w:r w:rsidR="00783283" w:rsidRPr="003B3C34">
        <w:rPr>
          <w:rFonts w:asciiTheme="majorHAnsi" w:hAnsiTheme="majorHAnsi" w:cstheme="majorHAnsi"/>
          <w:szCs w:val="28"/>
          <w:lang w:val="it-IT"/>
        </w:rPr>
        <w:t xml:space="preserve"> thù Chuỗi hạt</w:t>
      </w:r>
      <w:r w:rsidR="00203EAF" w:rsidRPr="003B3C34">
        <w:rPr>
          <w:rFonts w:asciiTheme="majorHAnsi" w:hAnsiTheme="majorHAnsi" w:cstheme="majorHAnsi"/>
          <w:szCs w:val="28"/>
          <w:lang w:val="it-IT"/>
        </w:rPr>
        <w:t xml:space="preserve"> </w:t>
      </w:r>
      <w:r w:rsidR="00F91DDD" w:rsidRPr="003B3C34">
        <w:rPr>
          <w:rFonts w:asciiTheme="majorHAnsi" w:hAnsiTheme="majorHAnsi" w:cstheme="majorHAnsi"/>
          <w:szCs w:val="28"/>
          <w:lang w:val="it-IT"/>
        </w:rPr>
        <w:t>(</w:t>
      </w:r>
      <w:r w:rsidR="00203EAF" w:rsidRPr="003B3C34">
        <w:rPr>
          <w:rFonts w:asciiTheme="majorHAnsi" w:hAnsiTheme="majorHAnsi" w:cstheme="majorHAnsi"/>
          <w:szCs w:val="28"/>
          <w:lang w:val="it-IT"/>
        </w:rPr>
        <w:t>thôn Cầu Gãy</w:t>
      </w:r>
      <w:r w:rsidR="00F91DDD" w:rsidRPr="003B3C34">
        <w:rPr>
          <w:rFonts w:asciiTheme="majorHAnsi" w:hAnsiTheme="majorHAnsi" w:cstheme="majorHAnsi"/>
          <w:szCs w:val="28"/>
          <w:lang w:val="it-IT"/>
        </w:rPr>
        <w:t>)</w:t>
      </w:r>
      <w:r w:rsidR="00783283" w:rsidRPr="003B3C34">
        <w:rPr>
          <w:rFonts w:asciiTheme="majorHAnsi" w:hAnsiTheme="majorHAnsi" w:cstheme="majorHAnsi"/>
          <w:szCs w:val="28"/>
          <w:lang w:val="it-IT"/>
        </w:rPr>
        <w:t>, đàn Chapi, Ná, gùi, tranh thêu, tranh ghép gỗ, điêu khắc</w:t>
      </w:r>
      <w:r w:rsidR="00186A7F" w:rsidRPr="003B3C34">
        <w:rPr>
          <w:rFonts w:asciiTheme="majorHAnsi" w:hAnsiTheme="majorHAnsi" w:cstheme="majorHAnsi"/>
          <w:szCs w:val="28"/>
          <w:lang w:val="it-IT"/>
        </w:rPr>
        <w:t>…,</w:t>
      </w:r>
      <w:r w:rsidR="007B0ADE" w:rsidRPr="003B3C34">
        <w:rPr>
          <w:rFonts w:asciiTheme="majorHAnsi" w:hAnsiTheme="majorHAnsi" w:cstheme="majorHAnsi"/>
          <w:szCs w:val="28"/>
          <w:lang w:val="it-IT"/>
        </w:rPr>
        <w:t xml:space="preserve"> </w:t>
      </w:r>
      <w:r w:rsidR="00186A7F" w:rsidRPr="003B3C34">
        <w:rPr>
          <w:rFonts w:asciiTheme="majorHAnsi" w:hAnsiTheme="majorHAnsi" w:cstheme="majorHAnsi"/>
          <w:szCs w:val="28"/>
        </w:rPr>
        <w:t>góp phần đa dạng hóa sản phẩm du lịch; nâng cao chuỗi giá trị sản xuất nông nghiệp</w:t>
      </w:r>
      <w:r w:rsidR="00783283" w:rsidRPr="003B3C34">
        <w:rPr>
          <w:rFonts w:asciiTheme="majorHAnsi" w:hAnsiTheme="majorHAnsi" w:cstheme="majorHAnsi"/>
          <w:szCs w:val="28"/>
          <w:lang w:val="it-IT"/>
        </w:rPr>
        <w:t>.</w:t>
      </w:r>
      <w:r w:rsidR="008120E5" w:rsidRPr="003B3C34">
        <w:rPr>
          <w:rFonts w:asciiTheme="majorHAnsi" w:hAnsiTheme="majorHAnsi" w:cstheme="majorHAnsi"/>
          <w:szCs w:val="28"/>
        </w:rPr>
        <w:t xml:space="preserve"> </w:t>
      </w:r>
    </w:p>
    <w:p w14:paraId="74216077" w14:textId="0A3AD875" w:rsidR="004B2B0F" w:rsidRPr="003B3C34" w:rsidRDefault="00AA4AD9"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lang w:val="en-US"/>
        </w:rPr>
        <w:t>C</w:t>
      </w:r>
      <w:r w:rsidR="008120E5" w:rsidRPr="003B3C34">
        <w:rPr>
          <w:rFonts w:asciiTheme="majorHAnsi" w:hAnsiTheme="majorHAnsi" w:cstheme="majorHAnsi"/>
          <w:szCs w:val="28"/>
        </w:rPr>
        <w:t xml:space="preserve">ác hộ gia đình, doanh nghiệp du lịch tại các điểm du lịch </w:t>
      </w:r>
      <w:r w:rsidR="00BE0CD0" w:rsidRPr="003B3C34">
        <w:rPr>
          <w:rFonts w:asciiTheme="majorHAnsi" w:hAnsiTheme="majorHAnsi" w:cstheme="majorHAnsi"/>
          <w:szCs w:val="28"/>
        </w:rPr>
        <w:t xml:space="preserve">cộng đồng </w:t>
      </w:r>
      <w:r w:rsidRPr="003B3C34">
        <w:rPr>
          <w:rFonts w:asciiTheme="majorHAnsi" w:hAnsiTheme="majorHAnsi" w:cstheme="majorHAnsi"/>
          <w:szCs w:val="28"/>
          <w:lang w:val="en-US"/>
        </w:rPr>
        <w:t xml:space="preserve">đã có sự </w:t>
      </w:r>
      <w:r w:rsidR="008120E5" w:rsidRPr="003B3C34">
        <w:rPr>
          <w:rFonts w:asciiTheme="majorHAnsi" w:hAnsiTheme="majorHAnsi" w:cstheme="majorHAnsi"/>
          <w:szCs w:val="28"/>
        </w:rPr>
        <w:t>chủ động kết nối các công ty lữ hành</w:t>
      </w:r>
      <w:r w:rsidRPr="003B3C34">
        <w:rPr>
          <w:rFonts w:asciiTheme="majorHAnsi" w:hAnsiTheme="majorHAnsi" w:cstheme="majorHAnsi"/>
          <w:szCs w:val="28"/>
          <w:lang w:val="en-US"/>
        </w:rPr>
        <w:t xml:space="preserve"> để</w:t>
      </w:r>
      <w:r w:rsidR="008120E5" w:rsidRPr="003B3C34">
        <w:rPr>
          <w:rFonts w:asciiTheme="majorHAnsi" w:hAnsiTheme="majorHAnsi" w:cstheme="majorHAnsi"/>
          <w:szCs w:val="28"/>
        </w:rPr>
        <w:t xml:space="preserve"> liên kết, xây dựng và giới thiệu các chương trình du lịch cho du khách,… </w:t>
      </w:r>
      <w:r w:rsidR="008120E5" w:rsidRPr="003B3C34">
        <w:rPr>
          <w:rFonts w:asciiTheme="majorHAnsi" w:hAnsiTheme="majorHAnsi" w:cstheme="majorHAnsi"/>
          <w:szCs w:val="28"/>
          <w:lang w:val="nb-NO" w:eastAsia="vi-VN"/>
        </w:rPr>
        <w:t>Qua đó</w:t>
      </w:r>
      <w:r w:rsidR="00FF0104" w:rsidRPr="003B3C34">
        <w:rPr>
          <w:rFonts w:asciiTheme="majorHAnsi" w:hAnsiTheme="majorHAnsi" w:cstheme="majorHAnsi"/>
          <w:szCs w:val="28"/>
          <w:lang w:val="nb-NO" w:eastAsia="vi-VN"/>
        </w:rPr>
        <w:t>,</w:t>
      </w:r>
      <w:r w:rsidR="008120E5" w:rsidRPr="003B3C34">
        <w:rPr>
          <w:rFonts w:asciiTheme="majorHAnsi" w:hAnsiTheme="majorHAnsi" w:cstheme="majorHAnsi"/>
          <w:szCs w:val="28"/>
          <w:lang w:val="nb-NO" w:eastAsia="vi-VN"/>
        </w:rPr>
        <w:t xml:space="preserve"> đã thu hút du khách </w:t>
      </w:r>
      <w:r w:rsidRPr="003B3C34">
        <w:rPr>
          <w:rFonts w:asciiTheme="majorHAnsi" w:hAnsiTheme="majorHAnsi" w:cstheme="majorHAnsi"/>
          <w:szCs w:val="28"/>
          <w:lang w:val="nb-NO" w:eastAsia="vi-VN"/>
        </w:rPr>
        <w:t xml:space="preserve">đến </w:t>
      </w:r>
      <w:r w:rsidR="008120E5" w:rsidRPr="003B3C34">
        <w:rPr>
          <w:rFonts w:asciiTheme="majorHAnsi" w:hAnsiTheme="majorHAnsi" w:cstheme="majorHAnsi"/>
          <w:szCs w:val="28"/>
          <w:lang w:val="nb-NO" w:eastAsia="vi-VN"/>
        </w:rPr>
        <w:t>tham quan ngày càng đông</w:t>
      </w:r>
      <w:r w:rsidR="008120E5" w:rsidRPr="003B3C34">
        <w:rPr>
          <w:rFonts w:asciiTheme="majorHAnsi" w:hAnsiTheme="majorHAnsi" w:cstheme="majorHAnsi"/>
          <w:szCs w:val="28"/>
          <w:lang w:eastAsia="vi-VN"/>
        </w:rPr>
        <w:t xml:space="preserve">, </w:t>
      </w:r>
      <w:r w:rsidRPr="003B3C34">
        <w:rPr>
          <w:rFonts w:asciiTheme="majorHAnsi" w:hAnsiTheme="majorHAnsi" w:cstheme="majorHAnsi"/>
          <w:szCs w:val="28"/>
          <w:lang w:val="en-US" w:eastAsia="vi-VN"/>
        </w:rPr>
        <w:t xml:space="preserve">số </w:t>
      </w:r>
      <w:r w:rsidR="008120E5" w:rsidRPr="003B3C34">
        <w:rPr>
          <w:rFonts w:asciiTheme="majorHAnsi" w:eastAsia="Lucida Sans Unicode" w:hAnsiTheme="majorHAnsi" w:cstheme="majorHAnsi"/>
          <w:kern w:val="1"/>
          <w:szCs w:val="28"/>
        </w:rPr>
        <w:t>lượt khách tăng qua các năm, góp phần</w:t>
      </w:r>
      <w:r w:rsidR="008120E5" w:rsidRPr="003B3C34">
        <w:rPr>
          <w:rFonts w:asciiTheme="majorHAnsi" w:hAnsiTheme="majorHAnsi" w:cstheme="majorHAnsi"/>
          <w:szCs w:val="28"/>
          <w:lang w:val="nb-NO" w:eastAsia="vi-VN"/>
        </w:rPr>
        <w:t xml:space="preserve"> tăng thu nhập cho cộng đồng dân cư trong vùng phát triển du lịch</w:t>
      </w:r>
      <w:r w:rsidR="00B0016A" w:rsidRPr="003B3C34">
        <w:rPr>
          <w:rFonts w:asciiTheme="majorHAnsi" w:hAnsiTheme="majorHAnsi" w:cstheme="majorHAnsi"/>
          <w:szCs w:val="28"/>
          <w:lang w:val="nb-NO" w:eastAsia="vi-VN"/>
        </w:rPr>
        <w:t xml:space="preserve"> cộng đồng</w:t>
      </w:r>
      <w:r w:rsidR="008120E5" w:rsidRPr="003B3C34">
        <w:rPr>
          <w:rFonts w:asciiTheme="majorHAnsi" w:hAnsiTheme="majorHAnsi" w:cstheme="majorHAnsi"/>
          <w:szCs w:val="28"/>
          <w:lang w:val="nb-NO" w:eastAsia="vi-VN"/>
        </w:rPr>
        <w:t xml:space="preserve">; đồng thời, góp phần </w:t>
      </w:r>
      <w:r w:rsidR="004B2B0F" w:rsidRPr="003B3C34">
        <w:rPr>
          <w:rFonts w:asciiTheme="majorHAnsi" w:hAnsiTheme="majorHAnsi" w:cstheme="majorHAnsi"/>
          <w:szCs w:val="28"/>
        </w:rPr>
        <w:t>giữ gìn và phát huy bản sắc văn hoá dân tộc; tạo điều kiện giao lưu hiểu biết văn hóa - xã hội giữa các dân tộc, các vùng miền; giữ gìn môi trường; tạo nhiều cơ hội việc làm, nâng cao đời sống vật c</w:t>
      </w:r>
      <w:r w:rsidR="007E613B" w:rsidRPr="003B3C34">
        <w:rPr>
          <w:rFonts w:asciiTheme="majorHAnsi" w:hAnsiTheme="majorHAnsi" w:cstheme="majorHAnsi"/>
          <w:szCs w:val="28"/>
        </w:rPr>
        <w:t xml:space="preserve">hất và tinh thần cho người dân địa </w:t>
      </w:r>
      <w:r w:rsidR="004B2B0F" w:rsidRPr="003B3C34">
        <w:rPr>
          <w:rFonts w:asciiTheme="majorHAnsi" w:hAnsiTheme="majorHAnsi" w:cstheme="majorHAnsi"/>
          <w:szCs w:val="28"/>
        </w:rPr>
        <w:t>phương.</w:t>
      </w:r>
      <w:r w:rsidR="007E613B" w:rsidRPr="003B3C34">
        <w:rPr>
          <w:rFonts w:asciiTheme="majorHAnsi" w:hAnsiTheme="majorHAnsi" w:cstheme="majorHAnsi"/>
          <w:szCs w:val="28"/>
        </w:rPr>
        <w:t xml:space="preserve"> </w:t>
      </w:r>
    </w:p>
    <w:p w14:paraId="3F7EA28D" w14:textId="77FC59A2" w:rsidR="008E1118" w:rsidRPr="003B3C34" w:rsidRDefault="008D07C4" w:rsidP="003B3C34">
      <w:pPr>
        <w:spacing w:before="120" w:after="120"/>
        <w:ind w:firstLine="709"/>
        <w:jc w:val="both"/>
        <w:rPr>
          <w:rFonts w:asciiTheme="majorHAnsi" w:hAnsiTheme="majorHAnsi" w:cstheme="majorHAnsi"/>
          <w:b/>
          <w:szCs w:val="28"/>
          <w:lang w:val="en-US"/>
        </w:rPr>
      </w:pPr>
      <w:r>
        <w:rPr>
          <w:rFonts w:asciiTheme="majorHAnsi" w:hAnsiTheme="majorHAnsi" w:cstheme="majorHAnsi"/>
          <w:b/>
          <w:szCs w:val="28"/>
          <w:lang w:val="nl-NL"/>
        </w:rPr>
        <w:t>7</w:t>
      </w:r>
      <w:r w:rsidR="007D6A45" w:rsidRPr="003B3C34">
        <w:rPr>
          <w:rFonts w:asciiTheme="majorHAnsi" w:hAnsiTheme="majorHAnsi" w:cstheme="majorHAnsi"/>
          <w:b/>
          <w:szCs w:val="28"/>
        </w:rPr>
        <w:t xml:space="preserve">. </w:t>
      </w:r>
      <w:r w:rsidR="008E1118" w:rsidRPr="003B3C34">
        <w:rPr>
          <w:rFonts w:asciiTheme="majorHAnsi" w:hAnsiTheme="majorHAnsi" w:cstheme="majorHAnsi"/>
          <w:b/>
          <w:szCs w:val="28"/>
        </w:rPr>
        <w:t xml:space="preserve">Công tác đào tạo nguồn nhân lực du </w:t>
      </w:r>
      <w:r w:rsidR="00FF0104" w:rsidRPr="003B3C34">
        <w:rPr>
          <w:rFonts w:asciiTheme="majorHAnsi" w:hAnsiTheme="majorHAnsi" w:cstheme="majorHAnsi"/>
          <w:b/>
          <w:szCs w:val="28"/>
        </w:rPr>
        <w:t>lịch</w:t>
      </w:r>
    </w:p>
    <w:p w14:paraId="66CECD69" w14:textId="5D6A45A4" w:rsidR="006F02E0" w:rsidRPr="003B3C34" w:rsidRDefault="006F02E0" w:rsidP="003B3C34">
      <w:pPr>
        <w:pStyle w:val="BodyText"/>
        <w:spacing w:before="120"/>
        <w:ind w:firstLine="720"/>
        <w:jc w:val="both"/>
        <w:rPr>
          <w:sz w:val="28"/>
          <w:szCs w:val="28"/>
          <w:lang w:val="it-IT"/>
        </w:rPr>
      </w:pPr>
      <w:r w:rsidRPr="003B3C34">
        <w:rPr>
          <w:sz w:val="28"/>
          <w:lang w:val="nb-NO"/>
        </w:rPr>
        <w:t>Công tác đào tạo phát triển nguồn nhân lực du lịch được các cấp, các ngành quan tâm. Ủy ban nhân dân</w:t>
      </w:r>
      <w:r w:rsidRPr="003B3C34">
        <w:rPr>
          <w:rFonts w:eastAsia="SimSun"/>
          <w:sz w:val="28"/>
          <w:szCs w:val="28"/>
          <w:lang w:val="nb-NO"/>
        </w:rPr>
        <w:t xml:space="preserve"> tỉnh đã ban hành “</w:t>
      </w:r>
      <w:r w:rsidRPr="003B3C34">
        <w:rPr>
          <w:rFonts w:eastAsia="SimSun"/>
          <w:i/>
          <w:sz w:val="28"/>
          <w:szCs w:val="28"/>
          <w:lang w:val="nb-NO"/>
        </w:rPr>
        <w:t>Đề án đào tạo, bồi dưỡng nâng cao chất lượng nguồn nhân lực ngành du lịch tỉnh Ninh Thuận giai đoạn 2016-2020</w:t>
      </w:r>
      <w:r w:rsidRPr="003B3C34">
        <w:rPr>
          <w:rFonts w:eastAsia="SimSun"/>
          <w:sz w:val="28"/>
          <w:szCs w:val="28"/>
          <w:lang w:val="nb-NO"/>
        </w:rPr>
        <w:t>”</w:t>
      </w:r>
      <w:r w:rsidR="00CB7315" w:rsidRPr="003B3C34">
        <w:rPr>
          <w:rFonts w:eastAsia="SimSun"/>
          <w:sz w:val="28"/>
          <w:szCs w:val="28"/>
          <w:lang w:val="nb-NO"/>
        </w:rPr>
        <w:t xml:space="preserve">, </w:t>
      </w:r>
      <w:r w:rsidRPr="003B3C34">
        <w:rPr>
          <w:rFonts w:eastAsia="SimSun"/>
          <w:sz w:val="28"/>
          <w:szCs w:val="28"/>
          <w:lang w:val="nb-NO"/>
        </w:rPr>
        <w:t xml:space="preserve"> </w:t>
      </w:r>
      <w:r w:rsidR="00CB7315" w:rsidRPr="003B3C34">
        <w:rPr>
          <w:rFonts w:asciiTheme="majorHAnsi" w:hAnsiTheme="majorHAnsi" w:cstheme="majorHAnsi"/>
          <w:sz w:val="28"/>
          <w:szCs w:val="28"/>
        </w:rPr>
        <w:t xml:space="preserve">Nghị quyết số 15/2018/NQ-HĐND </w:t>
      </w:r>
      <w:r w:rsidR="00CB7315" w:rsidRPr="003B3C34">
        <w:rPr>
          <w:rFonts w:asciiTheme="majorHAnsi" w:hAnsiTheme="majorHAnsi" w:cstheme="majorHAnsi"/>
          <w:sz w:val="28"/>
          <w:szCs w:val="28"/>
          <w:lang w:val="en-US"/>
        </w:rPr>
        <w:t>và</w:t>
      </w:r>
      <w:r w:rsidR="00CB7315" w:rsidRPr="003B3C34">
        <w:rPr>
          <w:rFonts w:asciiTheme="majorHAnsi" w:hAnsiTheme="majorHAnsi" w:cstheme="majorHAnsi"/>
          <w:sz w:val="28"/>
          <w:szCs w:val="28"/>
        </w:rPr>
        <w:t xml:space="preserve"> Quyết định số 14/2019/QĐ-UBND</w:t>
      </w:r>
      <w:r w:rsidR="00CB7315" w:rsidRPr="003B3C34">
        <w:rPr>
          <w:rFonts w:asciiTheme="majorHAnsi" w:hAnsiTheme="majorHAnsi" w:cstheme="majorHAnsi"/>
          <w:sz w:val="28"/>
          <w:szCs w:val="28"/>
          <w:lang w:val="en-US"/>
        </w:rPr>
        <w:t xml:space="preserve"> </w:t>
      </w:r>
      <w:r w:rsidRPr="003B3C34">
        <w:rPr>
          <w:rFonts w:eastAsia="SimSun"/>
          <w:sz w:val="28"/>
          <w:szCs w:val="28"/>
          <w:lang w:val="nb-NO"/>
        </w:rPr>
        <w:t xml:space="preserve"> làm cơ sở để xây dựng kế hoạch đào tạo, phát triển nguồn nhân lực du lịch đảm bảo theo hướng chuyên nghiệp, tạo sự chuyển dịch lao động từ nông nghiệp, nông thôn sang lĩnh vực du lịch. Trên cơ sở đó, Sở Văn hóa, Thể thao và Du lịch đã chủ trì phối hợp với Sở Lao động - Thương binh và Xã hội, các </w:t>
      </w:r>
      <w:r w:rsidRPr="003B3C34">
        <w:rPr>
          <w:rFonts w:eastAsia="SimSun"/>
          <w:sz w:val="28"/>
          <w:szCs w:val="28"/>
          <w:lang w:val="vi-VN"/>
        </w:rPr>
        <w:t>T</w:t>
      </w:r>
      <w:r w:rsidRPr="003B3C34">
        <w:rPr>
          <w:rFonts w:eastAsia="SimSun"/>
          <w:sz w:val="28"/>
          <w:szCs w:val="28"/>
          <w:lang w:val="nb-NO"/>
        </w:rPr>
        <w:t>rường du lịch tại thành phố Hồ Chí Minh</w:t>
      </w:r>
      <w:r w:rsidRPr="003B3C34">
        <w:rPr>
          <w:rFonts w:eastAsia="SimSun"/>
          <w:sz w:val="28"/>
          <w:szCs w:val="28"/>
          <w:lang w:val="vi-VN"/>
        </w:rPr>
        <w:t xml:space="preserve">, </w:t>
      </w:r>
      <w:r w:rsidRPr="003B3C34">
        <w:rPr>
          <w:rFonts w:eastAsia="SimSun"/>
          <w:sz w:val="28"/>
          <w:szCs w:val="28"/>
          <w:lang w:val="nb-NO"/>
        </w:rPr>
        <w:t>Khánh Hoà, Lâm Đồng</w:t>
      </w:r>
      <w:r w:rsidRPr="003B3C34">
        <w:rPr>
          <w:rFonts w:eastAsia="SimSun"/>
          <w:sz w:val="28"/>
          <w:szCs w:val="28"/>
          <w:lang w:val="vi-VN"/>
        </w:rPr>
        <w:t xml:space="preserve"> cùng </w:t>
      </w:r>
      <w:r w:rsidRPr="003B3C34">
        <w:rPr>
          <w:rFonts w:eastAsia="SimSun"/>
          <w:sz w:val="28"/>
          <w:szCs w:val="28"/>
          <w:lang w:val="nb-NO"/>
        </w:rPr>
        <w:t>các cơ sở đào tạo nghề trong tỉnh tổ chức 18 lớp đào tạo và đào tạo lại về nghiệp vụ du lịch cho 700 học viên là những nhân viên đang làm việc tại các nhà hàng, khách sạn, các khu du lịch, điểm du lịch trong tỉnh; tổ chức 02 lớp/200 học viên tập huấn “</w:t>
      </w:r>
      <w:r w:rsidRPr="003B3C34">
        <w:rPr>
          <w:rFonts w:eastAsia="SimSun"/>
          <w:i/>
          <w:sz w:val="28"/>
          <w:szCs w:val="28"/>
          <w:lang w:val="nb-NO"/>
        </w:rPr>
        <w:t>Nâng cao nhận thức xã hội về du lịch</w:t>
      </w:r>
      <w:r w:rsidRPr="003B3C34">
        <w:rPr>
          <w:rFonts w:eastAsia="SimSun"/>
          <w:sz w:val="28"/>
          <w:szCs w:val="28"/>
          <w:lang w:val="nb-NO"/>
        </w:rPr>
        <w:t>” và 06 lớp/250 học viên tập huấn, bồi dưỡng về kiến thức du lịch cộng đồng. Riêng đ</w:t>
      </w:r>
      <w:r w:rsidRPr="003B3C34">
        <w:rPr>
          <w:sz w:val="28"/>
          <w:szCs w:val="28"/>
          <w:lang w:val="it-IT"/>
        </w:rPr>
        <w:t xml:space="preserve">ối với hệ dài hạn, trong giai đoạn 2012-2020, Trường Cao đẳng nghề Ninh Thuận đã tổ chức 27 lớp/810 học viên nghề Quản trị khách sạn. </w:t>
      </w:r>
    </w:p>
    <w:p w14:paraId="76CBBD8F" w14:textId="2A3306A4" w:rsidR="00C462EE" w:rsidRPr="003B3C34" w:rsidRDefault="00C462EE" w:rsidP="003B3C34">
      <w:pPr>
        <w:pStyle w:val="BodyText"/>
        <w:spacing w:before="120"/>
        <w:ind w:firstLine="720"/>
        <w:jc w:val="both"/>
        <w:rPr>
          <w:sz w:val="28"/>
          <w:szCs w:val="28"/>
          <w:lang w:val="it-IT"/>
        </w:rPr>
      </w:pPr>
      <w:r w:rsidRPr="003B3C34">
        <w:rPr>
          <w:rFonts w:eastAsia="Times New Roman"/>
          <w:sz w:val="28"/>
          <w:szCs w:val="28"/>
          <w:lang w:val="it-IT"/>
        </w:rPr>
        <w:t xml:space="preserve">Giai đoạn 2012 - 2020, </w:t>
      </w:r>
      <w:r w:rsidRPr="003B3C34">
        <w:rPr>
          <w:rFonts w:eastAsia="Times New Roman"/>
          <w:sz w:val="28"/>
          <w:szCs w:val="28"/>
          <w:lang w:val="nb-NO"/>
        </w:rPr>
        <w:t xml:space="preserve">đã tổ chức gần 100 lớp đào tạo, bồi dưỡng về </w:t>
      </w:r>
      <w:r w:rsidRPr="003B3C34">
        <w:rPr>
          <w:rFonts w:eastAsia="Times New Roman"/>
          <w:sz w:val="28"/>
          <w:szCs w:val="28"/>
          <w:lang w:val="nb-NO"/>
        </w:rPr>
        <w:lastRenderedPageBreak/>
        <w:t>nghiệp vụ du lịch</w:t>
      </w:r>
      <w:r w:rsidRPr="003B3C34">
        <w:rPr>
          <w:rFonts w:eastAsia="Times New Roman"/>
          <w:sz w:val="28"/>
          <w:szCs w:val="28"/>
          <w:vertAlign w:val="superscript"/>
          <w:lang w:val="nb-NO"/>
        </w:rPr>
        <w:footnoteReference w:id="15"/>
      </w:r>
      <w:r w:rsidRPr="003B3C34">
        <w:rPr>
          <w:rFonts w:eastAsia="Times New Roman"/>
          <w:sz w:val="28"/>
          <w:szCs w:val="28"/>
          <w:lang w:val="nb-NO"/>
        </w:rPr>
        <w:t xml:space="preserve"> (nghiệp vụ bếp, bàn, buồng, quản lý nhà hàng - khách sạn, thuyết minh viên, du lịch cộng đồng; đào tạo tiếng Nga, tiếng Nhật, tiếng Anh,...) cho 3.921 học viên là những nhân viên đang làm việc tại các nhà hàng, khách sạn, các khu du lịch, điểm du lịch và người dân tham gia tổ chức hoạt động du lịch cộng đồng. </w:t>
      </w:r>
    </w:p>
    <w:p w14:paraId="37C79773" w14:textId="78344852" w:rsidR="005600AD" w:rsidRPr="003B3C34" w:rsidRDefault="003861F3" w:rsidP="003B3C34">
      <w:pPr>
        <w:spacing w:before="120" w:after="120"/>
        <w:ind w:firstLine="709"/>
        <w:jc w:val="both"/>
        <w:rPr>
          <w:rFonts w:asciiTheme="majorHAnsi" w:hAnsiTheme="majorHAnsi" w:cstheme="majorHAnsi"/>
          <w:b/>
          <w:szCs w:val="28"/>
        </w:rPr>
      </w:pPr>
      <w:r w:rsidRPr="003B3C34">
        <w:rPr>
          <w:rFonts w:asciiTheme="majorHAnsi" w:hAnsiTheme="majorHAnsi" w:cstheme="majorHAnsi"/>
          <w:szCs w:val="28"/>
          <w:lang w:val="en-US"/>
        </w:rPr>
        <w:t>Thực hiện</w:t>
      </w:r>
      <w:r w:rsidR="00820CE9" w:rsidRPr="003B3C34">
        <w:rPr>
          <w:rFonts w:asciiTheme="majorHAnsi" w:hAnsiTheme="majorHAnsi" w:cstheme="majorHAnsi"/>
          <w:szCs w:val="28"/>
          <w:lang w:val="en-US"/>
        </w:rPr>
        <w:t xml:space="preserve"> </w:t>
      </w:r>
      <w:r w:rsidR="00820CE9" w:rsidRPr="003B3C34">
        <w:rPr>
          <w:rFonts w:asciiTheme="majorHAnsi" w:hAnsiTheme="majorHAnsi" w:cstheme="majorHAnsi"/>
          <w:szCs w:val="28"/>
        </w:rPr>
        <w:t xml:space="preserve">Nghị quyết số 15/2018/NQ-HĐND </w:t>
      </w:r>
      <w:r w:rsidR="00820CE9" w:rsidRPr="003B3C34">
        <w:rPr>
          <w:rFonts w:asciiTheme="majorHAnsi" w:hAnsiTheme="majorHAnsi" w:cstheme="majorHAnsi"/>
          <w:szCs w:val="28"/>
          <w:lang w:val="en-US"/>
        </w:rPr>
        <w:t>và</w:t>
      </w:r>
      <w:r w:rsidR="00820CE9" w:rsidRPr="003B3C34">
        <w:rPr>
          <w:rFonts w:asciiTheme="majorHAnsi" w:hAnsiTheme="majorHAnsi" w:cstheme="majorHAnsi"/>
          <w:szCs w:val="28"/>
        </w:rPr>
        <w:t xml:space="preserve"> Quyết định số 14/2019/QĐ-UBND</w:t>
      </w:r>
      <w:r w:rsidR="00820CE9" w:rsidRPr="003B3C34">
        <w:rPr>
          <w:rFonts w:asciiTheme="majorHAnsi" w:hAnsiTheme="majorHAnsi" w:cstheme="majorHAnsi"/>
          <w:szCs w:val="28"/>
          <w:lang w:val="en-US"/>
        </w:rPr>
        <w:t xml:space="preserve"> </w:t>
      </w:r>
      <w:r w:rsidR="00682D0A" w:rsidRPr="003B3C34">
        <w:rPr>
          <w:rFonts w:asciiTheme="majorHAnsi" w:eastAsia="SimSun" w:hAnsiTheme="majorHAnsi" w:cstheme="majorHAnsi"/>
          <w:szCs w:val="28"/>
          <w:lang w:val="nb-NO"/>
        </w:rPr>
        <w:t xml:space="preserve">Sở Văn hóa, Thể thao và Du lịch phối hợp các ngành, địa phương </w:t>
      </w:r>
      <w:r w:rsidR="005600AD" w:rsidRPr="003B3C34">
        <w:rPr>
          <w:rFonts w:asciiTheme="majorHAnsi" w:eastAsia="SimSun" w:hAnsiTheme="majorHAnsi" w:cstheme="majorHAnsi"/>
          <w:szCs w:val="28"/>
          <w:lang w:val="nb-NO"/>
        </w:rPr>
        <w:t xml:space="preserve">xây dựng kế hoạch đào tạo, phát triển nguồn nhân lực du lịch, tạo sự chuyển dịch lao động từ nông nghiệp, nông thôn sang lĩnh vực du lịch. </w:t>
      </w:r>
      <w:r w:rsidR="00B91512" w:rsidRPr="003B3C34">
        <w:rPr>
          <w:rFonts w:asciiTheme="majorHAnsi" w:eastAsia="SimSun" w:hAnsiTheme="majorHAnsi" w:cstheme="majorHAnsi"/>
          <w:szCs w:val="28"/>
          <w:lang w:val="nb-NO"/>
        </w:rPr>
        <w:t xml:space="preserve">Phối </w:t>
      </w:r>
      <w:r w:rsidR="005600AD" w:rsidRPr="003B3C34">
        <w:rPr>
          <w:rFonts w:asciiTheme="majorHAnsi" w:eastAsia="SimSun" w:hAnsiTheme="majorHAnsi" w:cstheme="majorHAnsi"/>
          <w:szCs w:val="28"/>
          <w:lang w:val="nb-NO"/>
        </w:rPr>
        <w:t xml:space="preserve">hợp với các </w:t>
      </w:r>
      <w:r w:rsidR="005600AD" w:rsidRPr="003B3C34">
        <w:rPr>
          <w:rFonts w:asciiTheme="majorHAnsi" w:eastAsia="SimSun" w:hAnsiTheme="majorHAnsi" w:cstheme="majorHAnsi"/>
          <w:szCs w:val="28"/>
        </w:rPr>
        <w:t>T</w:t>
      </w:r>
      <w:r w:rsidR="005600AD" w:rsidRPr="003B3C34">
        <w:rPr>
          <w:rFonts w:asciiTheme="majorHAnsi" w:eastAsia="SimSun" w:hAnsiTheme="majorHAnsi" w:cstheme="majorHAnsi"/>
          <w:szCs w:val="28"/>
          <w:lang w:val="nb-NO"/>
        </w:rPr>
        <w:t>rường du lịch tại thành phố Hồ Chí Minh</w:t>
      </w:r>
      <w:r w:rsidR="005600AD" w:rsidRPr="003B3C34">
        <w:rPr>
          <w:rFonts w:asciiTheme="majorHAnsi" w:eastAsia="SimSun" w:hAnsiTheme="majorHAnsi" w:cstheme="majorHAnsi"/>
          <w:szCs w:val="28"/>
        </w:rPr>
        <w:t xml:space="preserve">, </w:t>
      </w:r>
      <w:r w:rsidR="005600AD" w:rsidRPr="003B3C34">
        <w:rPr>
          <w:rFonts w:asciiTheme="majorHAnsi" w:eastAsia="SimSun" w:hAnsiTheme="majorHAnsi" w:cstheme="majorHAnsi"/>
          <w:szCs w:val="28"/>
          <w:lang w:val="nb-NO"/>
        </w:rPr>
        <w:t>Khánh Hoà, Lâm Đồng</w:t>
      </w:r>
      <w:r w:rsidR="005600AD" w:rsidRPr="003B3C34">
        <w:rPr>
          <w:rFonts w:asciiTheme="majorHAnsi" w:eastAsia="SimSun" w:hAnsiTheme="majorHAnsi" w:cstheme="majorHAnsi"/>
          <w:szCs w:val="28"/>
        </w:rPr>
        <w:t xml:space="preserve"> cùng </w:t>
      </w:r>
      <w:r w:rsidR="005600AD" w:rsidRPr="003B3C34">
        <w:rPr>
          <w:rFonts w:asciiTheme="majorHAnsi" w:eastAsia="SimSun" w:hAnsiTheme="majorHAnsi" w:cstheme="majorHAnsi"/>
          <w:szCs w:val="28"/>
          <w:lang w:val="nb-NO"/>
        </w:rPr>
        <w:t xml:space="preserve">các cơ sở đào tạo nghề trong tỉnh </w:t>
      </w:r>
      <w:r w:rsidR="00AA4AD9" w:rsidRPr="003B3C34">
        <w:rPr>
          <w:rFonts w:asciiTheme="majorHAnsi" w:eastAsia="SimSun" w:hAnsiTheme="majorHAnsi" w:cstheme="majorHAnsi"/>
          <w:szCs w:val="28"/>
          <w:lang w:val="nb-NO"/>
        </w:rPr>
        <w:t xml:space="preserve">đã </w:t>
      </w:r>
      <w:r w:rsidR="005600AD" w:rsidRPr="003B3C34">
        <w:rPr>
          <w:rFonts w:asciiTheme="majorHAnsi" w:eastAsia="SimSun" w:hAnsiTheme="majorHAnsi" w:cstheme="majorHAnsi"/>
          <w:szCs w:val="28"/>
          <w:lang w:val="nb-NO"/>
        </w:rPr>
        <w:t>tổ chức 1</w:t>
      </w:r>
      <w:r w:rsidR="00B37F7B" w:rsidRPr="003B3C34">
        <w:rPr>
          <w:rFonts w:asciiTheme="majorHAnsi" w:eastAsia="SimSun" w:hAnsiTheme="majorHAnsi" w:cstheme="majorHAnsi"/>
          <w:szCs w:val="28"/>
          <w:lang w:val="nb-NO"/>
        </w:rPr>
        <w:t>0</w:t>
      </w:r>
      <w:r w:rsidR="005600AD" w:rsidRPr="003B3C34">
        <w:rPr>
          <w:rFonts w:asciiTheme="majorHAnsi" w:eastAsia="SimSun" w:hAnsiTheme="majorHAnsi" w:cstheme="majorHAnsi"/>
          <w:szCs w:val="28"/>
          <w:lang w:val="nb-NO"/>
        </w:rPr>
        <w:t xml:space="preserve"> lớp đào tạo</w:t>
      </w:r>
      <w:r w:rsidR="00AA4AD9" w:rsidRPr="003B3C34">
        <w:rPr>
          <w:rFonts w:asciiTheme="majorHAnsi" w:eastAsia="SimSun" w:hAnsiTheme="majorHAnsi" w:cstheme="majorHAnsi"/>
          <w:szCs w:val="28"/>
          <w:lang w:val="nb-NO"/>
        </w:rPr>
        <w:t>, bồi dưỡng về kiến thức</w:t>
      </w:r>
      <w:r w:rsidR="005600AD" w:rsidRPr="003B3C34">
        <w:rPr>
          <w:rFonts w:asciiTheme="majorHAnsi" w:eastAsia="SimSun" w:hAnsiTheme="majorHAnsi" w:cstheme="majorHAnsi"/>
          <w:szCs w:val="28"/>
          <w:lang w:val="nb-NO"/>
        </w:rPr>
        <w:t xml:space="preserve"> </w:t>
      </w:r>
      <w:r w:rsidR="00361171" w:rsidRPr="003B3C34">
        <w:rPr>
          <w:rFonts w:asciiTheme="majorHAnsi" w:eastAsia="SimSun" w:hAnsiTheme="majorHAnsi" w:cstheme="majorHAnsi"/>
          <w:iCs/>
          <w:szCs w:val="28"/>
          <w:lang w:val="nb-NO"/>
        </w:rPr>
        <w:t>du lịch</w:t>
      </w:r>
      <w:r w:rsidR="00361171" w:rsidRPr="003B3C34">
        <w:rPr>
          <w:rFonts w:asciiTheme="majorHAnsi" w:eastAsia="SimSun" w:hAnsiTheme="majorHAnsi" w:cstheme="majorHAnsi"/>
          <w:szCs w:val="28"/>
          <w:lang w:val="nb-NO"/>
        </w:rPr>
        <w:t xml:space="preserve"> </w:t>
      </w:r>
      <w:r w:rsidR="00AA4AD9" w:rsidRPr="003B3C34">
        <w:rPr>
          <w:rFonts w:asciiTheme="majorHAnsi" w:eastAsia="SimSun" w:hAnsiTheme="majorHAnsi" w:cstheme="majorHAnsi"/>
          <w:szCs w:val="28"/>
          <w:lang w:val="nb-NO"/>
        </w:rPr>
        <w:t xml:space="preserve">cộng đồng </w:t>
      </w:r>
      <w:r w:rsidR="005600AD" w:rsidRPr="003B3C34">
        <w:rPr>
          <w:rFonts w:asciiTheme="majorHAnsi" w:eastAsia="SimSun" w:hAnsiTheme="majorHAnsi" w:cstheme="majorHAnsi"/>
          <w:szCs w:val="28"/>
          <w:lang w:val="nb-NO"/>
        </w:rPr>
        <w:t xml:space="preserve">cho </w:t>
      </w:r>
      <w:r w:rsidR="00B37F7B" w:rsidRPr="003B3C34">
        <w:rPr>
          <w:rFonts w:asciiTheme="majorHAnsi" w:eastAsia="SimSun" w:hAnsiTheme="majorHAnsi" w:cstheme="majorHAnsi"/>
          <w:szCs w:val="28"/>
          <w:lang w:val="nb-NO"/>
        </w:rPr>
        <w:t>3</w:t>
      </w:r>
      <w:r w:rsidR="00E7459F" w:rsidRPr="003B3C34">
        <w:rPr>
          <w:rFonts w:asciiTheme="majorHAnsi" w:eastAsia="SimSun" w:hAnsiTheme="majorHAnsi" w:cstheme="majorHAnsi"/>
          <w:szCs w:val="28"/>
          <w:lang w:val="nb-NO"/>
        </w:rPr>
        <w:t>2</w:t>
      </w:r>
      <w:r w:rsidR="00B37F7B" w:rsidRPr="003B3C34">
        <w:rPr>
          <w:rFonts w:asciiTheme="majorHAnsi" w:eastAsia="SimSun" w:hAnsiTheme="majorHAnsi" w:cstheme="majorHAnsi"/>
          <w:szCs w:val="28"/>
          <w:lang w:val="nb-NO"/>
        </w:rPr>
        <w:t>0</w:t>
      </w:r>
      <w:r w:rsidR="005600AD" w:rsidRPr="003B3C34">
        <w:rPr>
          <w:rFonts w:asciiTheme="majorHAnsi" w:eastAsia="SimSun" w:hAnsiTheme="majorHAnsi" w:cstheme="majorHAnsi"/>
          <w:szCs w:val="28"/>
          <w:lang w:val="nb-NO"/>
        </w:rPr>
        <w:t xml:space="preserve"> học viên là </w:t>
      </w:r>
      <w:r w:rsidR="00752F07" w:rsidRPr="003B3C34">
        <w:rPr>
          <w:rFonts w:asciiTheme="majorHAnsi" w:eastAsia="SimSun" w:hAnsiTheme="majorHAnsi" w:cstheme="majorHAnsi"/>
          <w:szCs w:val="28"/>
          <w:lang w:val="nb-NO"/>
        </w:rPr>
        <w:t xml:space="preserve">các hộ dân </w:t>
      </w:r>
      <w:r w:rsidR="00752F07" w:rsidRPr="003B3C34">
        <w:rPr>
          <w:rFonts w:asciiTheme="majorHAnsi" w:hAnsiTheme="majorHAnsi" w:cstheme="majorHAnsi"/>
          <w:szCs w:val="28"/>
          <w:lang w:val="nb-NO"/>
        </w:rPr>
        <w:t>tại làng nghề Bàu Trúc, Chung Mỹ, Mỹ Nghiệp</w:t>
      </w:r>
      <w:r w:rsidR="00D92FEB" w:rsidRPr="003B3C34">
        <w:rPr>
          <w:rFonts w:asciiTheme="majorHAnsi" w:hAnsiTheme="majorHAnsi" w:cstheme="majorHAnsi"/>
          <w:szCs w:val="28"/>
          <w:lang w:val="nb-NO"/>
        </w:rPr>
        <w:t xml:space="preserve">, </w:t>
      </w:r>
      <w:r w:rsidR="00752F07" w:rsidRPr="003B3C34">
        <w:rPr>
          <w:rFonts w:asciiTheme="majorHAnsi" w:hAnsiTheme="majorHAnsi" w:cstheme="majorHAnsi"/>
          <w:bCs/>
          <w:spacing w:val="2"/>
          <w:szCs w:val="28"/>
        </w:rPr>
        <w:t xml:space="preserve">các chủ vườn trái cây, hộ kinh doanh và </w:t>
      </w:r>
      <w:r w:rsidR="007040BF" w:rsidRPr="003B3C34">
        <w:rPr>
          <w:rFonts w:asciiTheme="majorHAnsi" w:hAnsiTheme="majorHAnsi" w:cstheme="majorHAnsi"/>
          <w:bCs/>
          <w:spacing w:val="2"/>
          <w:szCs w:val="28"/>
          <w:lang w:val="nb-NO"/>
        </w:rPr>
        <w:t>người dân</w:t>
      </w:r>
      <w:r w:rsidR="00752F07" w:rsidRPr="003B3C34">
        <w:rPr>
          <w:rFonts w:asciiTheme="majorHAnsi" w:hAnsiTheme="majorHAnsi" w:cstheme="majorHAnsi"/>
          <w:bCs/>
          <w:spacing w:val="2"/>
          <w:szCs w:val="28"/>
        </w:rPr>
        <w:t xml:space="preserve"> </w:t>
      </w:r>
      <w:r w:rsidR="005600AD" w:rsidRPr="003B3C34">
        <w:rPr>
          <w:rFonts w:asciiTheme="majorHAnsi" w:eastAsia="SimSun" w:hAnsiTheme="majorHAnsi" w:cstheme="majorHAnsi"/>
          <w:szCs w:val="28"/>
          <w:lang w:val="nb-NO"/>
        </w:rPr>
        <w:t xml:space="preserve">tại </w:t>
      </w:r>
      <w:r w:rsidR="00361171" w:rsidRPr="003B3C34">
        <w:rPr>
          <w:rFonts w:asciiTheme="majorHAnsi" w:eastAsia="SimSun" w:hAnsiTheme="majorHAnsi" w:cstheme="majorHAnsi"/>
          <w:szCs w:val="28"/>
          <w:lang w:val="nb-NO"/>
        </w:rPr>
        <w:t xml:space="preserve">13 điểm phát triển du lịch cộng đồng </w:t>
      </w:r>
      <w:r w:rsidR="00847C34" w:rsidRPr="003B3C34">
        <w:rPr>
          <w:rFonts w:asciiTheme="majorHAnsi" w:eastAsia="SimSun" w:hAnsiTheme="majorHAnsi" w:cstheme="majorHAnsi"/>
          <w:szCs w:val="28"/>
          <w:lang w:val="nb-NO"/>
        </w:rPr>
        <w:t>trên địa bàn tỉnh theo</w:t>
      </w:r>
      <w:r w:rsidR="00361171" w:rsidRPr="003B3C34">
        <w:rPr>
          <w:rFonts w:asciiTheme="majorHAnsi" w:eastAsia="SimSun" w:hAnsiTheme="majorHAnsi" w:cstheme="majorHAnsi"/>
          <w:szCs w:val="28"/>
          <w:lang w:val="nb-NO"/>
        </w:rPr>
        <w:t xml:space="preserve"> </w:t>
      </w:r>
      <w:r w:rsidR="00361171" w:rsidRPr="003B3C34">
        <w:rPr>
          <w:rFonts w:asciiTheme="majorHAnsi" w:hAnsiTheme="majorHAnsi" w:cstheme="majorHAnsi"/>
          <w:szCs w:val="28"/>
        </w:rPr>
        <w:t>Nghị quyết</w:t>
      </w:r>
      <w:r w:rsidR="00361171" w:rsidRPr="003B3C34">
        <w:rPr>
          <w:rFonts w:asciiTheme="majorHAnsi" w:hAnsiTheme="majorHAnsi" w:cstheme="majorHAnsi"/>
          <w:szCs w:val="28"/>
          <w:lang w:val="nb-NO"/>
        </w:rPr>
        <w:t xml:space="preserve"> số </w:t>
      </w:r>
      <w:r w:rsidR="00361171" w:rsidRPr="003B3C34">
        <w:rPr>
          <w:rFonts w:asciiTheme="majorHAnsi" w:hAnsiTheme="majorHAnsi" w:cstheme="majorHAnsi"/>
          <w:szCs w:val="28"/>
        </w:rPr>
        <w:t>15/2018/NQ-HĐND</w:t>
      </w:r>
      <w:r w:rsidR="004308E4" w:rsidRPr="003B3C34">
        <w:rPr>
          <w:rStyle w:val="FootnoteReference"/>
          <w:rFonts w:asciiTheme="majorHAnsi" w:hAnsiTheme="majorHAnsi" w:cstheme="majorHAnsi"/>
          <w:szCs w:val="28"/>
        </w:rPr>
        <w:footnoteReference w:id="16"/>
      </w:r>
      <w:r w:rsidR="007F0C4A" w:rsidRPr="003B3C34">
        <w:rPr>
          <w:rFonts w:asciiTheme="majorHAnsi" w:eastAsia="SimSun" w:hAnsiTheme="majorHAnsi" w:cstheme="majorHAnsi"/>
          <w:szCs w:val="28"/>
          <w:lang w:val="nb-NO"/>
        </w:rPr>
        <w:t xml:space="preserve">. </w:t>
      </w:r>
      <w:r w:rsidR="00044308" w:rsidRPr="003B3C34">
        <w:rPr>
          <w:rFonts w:asciiTheme="majorHAnsi" w:eastAsia="SimSun" w:hAnsiTheme="majorHAnsi" w:cstheme="majorHAnsi"/>
          <w:szCs w:val="28"/>
          <w:lang w:val="nb-NO"/>
        </w:rPr>
        <w:t xml:space="preserve"> </w:t>
      </w:r>
    </w:p>
    <w:p w14:paraId="4AC0918F" w14:textId="102BF06A" w:rsidR="004638FB" w:rsidRPr="003B3C34" w:rsidRDefault="00DE1C9C" w:rsidP="003B3C34">
      <w:pPr>
        <w:widowControl w:val="0"/>
        <w:spacing w:before="120" w:after="120"/>
        <w:ind w:firstLine="709"/>
        <w:jc w:val="both"/>
        <w:rPr>
          <w:rFonts w:asciiTheme="majorHAnsi" w:hAnsiTheme="majorHAnsi" w:cstheme="majorHAnsi"/>
          <w:szCs w:val="28"/>
          <w:lang w:val="en-US"/>
        </w:rPr>
      </w:pPr>
      <w:r w:rsidRPr="003B3C34">
        <w:rPr>
          <w:rFonts w:asciiTheme="majorHAnsi" w:eastAsia="SimSun" w:hAnsiTheme="majorHAnsi" w:cstheme="majorHAnsi"/>
          <w:szCs w:val="28"/>
          <w:lang w:val="nb-NO"/>
        </w:rPr>
        <w:t xml:space="preserve">Trong những năm gần đây, số lượng và chất lượng lao động trong ngành du lịch có gia tăng, </w:t>
      </w:r>
      <w:r w:rsidR="00C60827" w:rsidRPr="003B3C34">
        <w:rPr>
          <w:rFonts w:asciiTheme="majorHAnsi" w:eastAsia="SimSun" w:hAnsiTheme="majorHAnsi" w:cstheme="majorHAnsi"/>
          <w:szCs w:val="28"/>
          <w:lang w:val="nb-NO"/>
        </w:rPr>
        <w:t>c</w:t>
      </w:r>
      <w:r w:rsidRPr="003B3C34">
        <w:rPr>
          <w:rFonts w:asciiTheme="majorHAnsi" w:eastAsia="SimSun" w:hAnsiTheme="majorHAnsi" w:cstheme="majorHAnsi"/>
          <w:szCs w:val="28"/>
          <w:lang w:val="nb-NO"/>
        </w:rPr>
        <w:t xml:space="preserve">ông tác đào tạo phát triển nguồn nhân lực bước đầu đã thu hút được sự tham gia của các thành phần kinh tế; </w:t>
      </w:r>
      <w:r w:rsidR="00E47A0D" w:rsidRPr="003B3C34">
        <w:rPr>
          <w:rFonts w:asciiTheme="majorHAnsi" w:eastAsia="SimSun" w:hAnsiTheme="majorHAnsi" w:cstheme="majorHAnsi"/>
          <w:szCs w:val="28"/>
          <w:lang w:val="nb-NO"/>
        </w:rPr>
        <w:t xml:space="preserve">nhận thức người dân </w:t>
      </w:r>
      <w:r w:rsidR="009D3CFB" w:rsidRPr="003B3C34">
        <w:rPr>
          <w:rFonts w:asciiTheme="majorHAnsi" w:eastAsia="SimSun" w:hAnsiTheme="majorHAnsi" w:cstheme="majorHAnsi"/>
          <w:szCs w:val="28"/>
          <w:lang w:val="nb-NO"/>
        </w:rPr>
        <w:t xml:space="preserve">về phát triển du lịch cộng đồng </w:t>
      </w:r>
      <w:r w:rsidR="00E47A0D" w:rsidRPr="003B3C34">
        <w:rPr>
          <w:rFonts w:asciiTheme="majorHAnsi" w:eastAsia="SimSun" w:hAnsiTheme="majorHAnsi" w:cstheme="majorHAnsi"/>
          <w:szCs w:val="28"/>
          <w:lang w:val="nb-NO"/>
        </w:rPr>
        <w:t xml:space="preserve">ngày </w:t>
      </w:r>
      <w:r w:rsidR="009D3CFB" w:rsidRPr="003B3C34">
        <w:rPr>
          <w:rFonts w:asciiTheme="majorHAnsi" w:eastAsia="SimSun" w:hAnsiTheme="majorHAnsi" w:cstheme="majorHAnsi"/>
          <w:szCs w:val="28"/>
          <w:lang w:val="nb-NO"/>
        </w:rPr>
        <w:t xml:space="preserve">càng </w:t>
      </w:r>
      <w:r w:rsidR="00E47A0D" w:rsidRPr="003B3C34">
        <w:rPr>
          <w:rFonts w:asciiTheme="majorHAnsi" w:eastAsia="SimSun" w:hAnsiTheme="majorHAnsi" w:cstheme="majorHAnsi"/>
          <w:szCs w:val="28"/>
          <w:lang w:val="nb-NO"/>
        </w:rPr>
        <w:t>được nâng cao</w:t>
      </w:r>
      <w:r w:rsidR="00AA4AD9" w:rsidRPr="003B3C34">
        <w:rPr>
          <w:rFonts w:asciiTheme="majorHAnsi" w:eastAsia="SimSun" w:hAnsiTheme="majorHAnsi" w:cstheme="majorHAnsi"/>
          <w:szCs w:val="28"/>
          <w:lang w:val="nb-NO"/>
        </w:rPr>
        <w:t>;</w:t>
      </w:r>
      <w:r w:rsidR="00783EAF" w:rsidRPr="003B3C34">
        <w:rPr>
          <w:rFonts w:asciiTheme="majorHAnsi" w:eastAsia="SimSun" w:hAnsiTheme="majorHAnsi" w:cstheme="majorHAnsi"/>
          <w:szCs w:val="28"/>
          <w:lang w:val="nb-NO"/>
        </w:rPr>
        <w:t xml:space="preserve"> các </w:t>
      </w:r>
      <w:r w:rsidR="00783EAF" w:rsidRPr="003B3C34">
        <w:rPr>
          <w:rFonts w:asciiTheme="majorHAnsi" w:hAnsiTheme="majorHAnsi" w:cstheme="majorHAnsi"/>
          <w:szCs w:val="28"/>
        </w:rPr>
        <w:t>hộ gia đình tham gia mô hình du lịch cộng đồng,</w:t>
      </w:r>
      <w:r w:rsidR="00AA4AD9" w:rsidRPr="003B3C34">
        <w:rPr>
          <w:rFonts w:asciiTheme="majorHAnsi" w:hAnsiTheme="majorHAnsi" w:cstheme="majorHAnsi"/>
          <w:szCs w:val="28"/>
          <w:lang w:val="en-US"/>
        </w:rPr>
        <w:t xml:space="preserve"> </w:t>
      </w:r>
      <w:r w:rsidR="004B7017" w:rsidRPr="003B3C34">
        <w:rPr>
          <w:rFonts w:asciiTheme="majorHAnsi" w:hAnsiTheme="majorHAnsi" w:cstheme="majorHAnsi"/>
          <w:szCs w:val="28"/>
        </w:rPr>
        <w:t xml:space="preserve">cung cấp </w:t>
      </w:r>
      <w:r w:rsidR="00783EAF" w:rsidRPr="003B3C34">
        <w:rPr>
          <w:rFonts w:asciiTheme="majorHAnsi" w:hAnsiTheme="majorHAnsi" w:cstheme="majorHAnsi"/>
          <w:szCs w:val="28"/>
        </w:rPr>
        <w:t xml:space="preserve">dịch vụ </w:t>
      </w:r>
      <w:r w:rsidR="002E3D0F" w:rsidRPr="003B3C34">
        <w:rPr>
          <w:rFonts w:asciiTheme="majorHAnsi" w:hAnsiTheme="majorHAnsi" w:cstheme="majorHAnsi"/>
          <w:szCs w:val="28"/>
        </w:rPr>
        <w:t xml:space="preserve">lưu trú homestay, dịch vụ </w:t>
      </w:r>
      <w:r w:rsidR="00783EAF" w:rsidRPr="003B3C34">
        <w:rPr>
          <w:rFonts w:asciiTheme="majorHAnsi" w:hAnsiTheme="majorHAnsi" w:cstheme="majorHAnsi"/>
          <w:szCs w:val="28"/>
        </w:rPr>
        <w:t xml:space="preserve">ẩm thực phục vụ </w:t>
      </w:r>
      <w:r w:rsidR="002E3D0F" w:rsidRPr="003B3C34">
        <w:rPr>
          <w:rFonts w:asciiTheme="majorHAnsi" w:hAnsiTheme="majorHAnsi" w:cstheme="majorHAnsi"/>
          <w:iCs/>
          <w:szCs w:val="28"/>
        </w:rPr>
        <w:t>du khách</w:t>
      </w:r>
      <w:r w:rsidR="00783EAF" w:rsidRPr="003B3C34">
        <w:rPr>
          <w:rFonts w:asciiTheme="majorHAnsi" w:hAnsiTheme="majorHAnsi" w:cstheme="majorHAnsi"/>
          <w:iCs/>
          <w:szCs w:val="28"/>
        </w:rPr>
        <w:t xml:space="preserve"> tại điểm tham quan</w:t>
      </w:r>
      <w:r w:rsidR="00CD5551" w:rsidRPr="003B3C34">
        <w:rPr>
          <w:rFonts w:asciiTheme="majorHAnsi" w:hAnsiTheme="majorHAnsi" w:cstheme="majorHAnsi"/>
          <w:iCs/>
          <w:szCs w:val="28"/>
        </w:rPr>
        <w:t xml:space="preserve"> ngày càng tăng</w:t>
      </w:r>
      <w:r w:rsidR="00AA4AD9" w:rsidRPr="003B3C34">
        <w:rPr>
          <w:rFonts w:asciiTheme="majorHAnsi" w:hAnsiTheme="majorHAnsi" w:cstheme="majorHAnsi"/>
          <w:iCs/>
          <w:szCs w:val="28"/>
          <w:lang w:val="en-US"/>
        </w:rPr>
        <w:t>. R</w:t>
      </w:r>
      <w:r w:rsidR="00852E31" w:rsidRPr="003B3C34">
        <w:rPr>
          <w:rFonts w:asciiTheme="majorHAnsi" w:hAnsiTheme="majorHAnsi" w:cstheme="majorHAnsi"/>
          <w:iCs/>
          <w:szCs w:val="28"/>
        </w:rPr>
        <w:t>iên</w:t>
      </w:r>
      <w:r w:rsidR="002409B9" w:rsidRPr="003B3C34">
        <w:rPr>
          <w:rFonts w:asciiTheme="majorHAnsi" w:hAnsiTheme="majorHAnsi" w:cstheme="majorHAnsi"/>
          <w:iCs/>
          <w:szCs w:val="28"/>
        </w:rPr>
        <w:t xml:space="preserve">g </w:t>
      </w:r>
      <w:r w:rsidR="00AA4AD9" w:rsidRPr="003B3C34">
        <w:rPr>
          <w:rFonts w:asciiTheme="majorHAnsi" w:hAnsiTheme="majorHAnsi" w:cstheme="majorHAnsi"/>
          <w:iCs/>
          <w:szCs w:val="28"/>
          <w:lang w:val="en-US"/>
        </w:rPr>
        <w:t xml:space="preserve">tại </w:t>
      </w:r>
      <w:r w:rsidR="002409B9" w:rsidRPr="003B3C34">
        <w:rPr>
          <w:rFonts w:asciiTheme="majorHAnsi" w:hAnsiTheme="majorHAnsi" w:cstheme="majorHAnsi"/>
          <w:iCs/>
          <w:szCs w:val="28"/>
        </w:rPr>
        <w:t>xã Phước Bình,</w:t>
      </w:r>
      <w:r w:rsidR="00852E31" w:rsidRPr="003B3C34">
        <w:rPr>
          <w:rFonts w:asciiTheme="majorHAnsi" w:hAnsiTheme="majorHAnsi" w:cstheme="majorHAnsi"/>
          <w:iCs/>
          <w:szCs w:val="28"/>
        </w:rPr>
        <w:t xml:space="preserve"> huyện Bác Ái đã c</w:t>
      </w:r>
      <w:r w:rsidR="00783EAF" w:rsidRPr="003B3C34">
        <w:rPr>
          <w:rFonts w:asciiTheme="majorHAnsi" w:hAnsiTheme="majorHAnsi" w:cstheme="majorHAnsi"/>
          <w:szCs w:val="28"/>
        </w:rPr>
        <w:t>ó 03 đội văn nghệ của thôn Bố Lang</w:t>
      </w:r>
      <w:r w:rsidR="00256BD2" w:rsidRPr="003B3C34">
        <w:rPr>
          <w:rFonts w:asciiTheme="majorHAnsi" w:hAnsiTheme="majorHAnsi" w:cstheme="majorHAnsi"/>
          <w:szCs w:val="28"/>
        </w:rPr>
        <w:t>,</w:t>
      </w:r>
      <w:r w:rsidR="00783EAF" w:rsidRPr="003B3C34">
        <w:rPr>
          <w:rFonts w:asciiTheme="majorHAnsi" w:hAnsiTheme="majorHAnsi" w:cstheme="majorHAnsi"/>
          <w:szCs w:val="28"/>
        </w:rPr>
        <w:t xml:space="preserve"> thôn Hành Rạc 2 và thôn Bậc Rây 2 (đội M</w:t>
      </w:r>
      <w:r w:rsidR="00DE32C2" w:rsidRPr="003B3C34">
        <w:rPr>
          <w:rFonts w:asciiTheme="majorHAnsi" w:hAnsiTheme="majorHAnsi" w:cstheme="majorHAnsi"/>
          <w:szCs w:val="28"/>
        </w:rPr>
        <w:t>ã</w:t>
      </w:r>
      <w:r w:rsidR="00783EAF" w:rsidRPr="003B3C34">
        <w:rPr>
          <w:rFonts w:asciiTheme="majorHAnsi" w:hAnsiTheme="majorHAnsi" w:cstheme="majorHAnsi"/>
          <w:szCs w:val="28"/>
        </w:rPr>
        <w:t xml:space="preserve"> La</w:t>
      </w:r>
      <w:r w:rsidR="00835422" w:rsidRPr="003B3C34">
        <w:rPr>
          <w:rFonts w:asciiTheme="majorHAnsi" w:hAnsiTheme="majorHAnsi" w:cstheme="majorHAnsi"/>
          <w:szCs w:val="28"/>
          <w:lang w:val="en-US"/>
        </w:rPr>
        <w:t>,</w:t>
      </w:r>
      <w:r w:rsidR="00783EAF" w:rsidRPr="003B3C34">
        <w:rPr>
          <w:rFonts w:asciiTheme="majorHAnsi" w:hAnsiTheme="majorHAnsi" w:cstheme="majorHAnsi"/>
          <w:szCs w:val="28"/>
        </w:rPr>
        <w:t xml:space="preserve"> múa dân gian); lửa trại, rượu cần phục vụ du khách</w:t>
      </w:r>
      <w:r w:rsidR="006F10B0" w:rsidRPr="003B3C34">
        <w:rPr>
          <w:rFonts w:asciiTheme="majorHAnsi" w:hAnsiTheme="majorHAnsi" w:cstheme="majorHAnsi"/>
          <w:szCs w:val="28"/>
        </w:rPr>
        <w:t xml:space="preserve">; </w:t>
      </w:r>
      <w:r w:rsidR="0051184E" w:rsidRPr="003B3C34">
        <w:rPr>
          <w:rFonts w:asciiTheme="majorHAnsi" w:hAnsiTheme="majorHAnsi" w:cstheme="majorHAnsi"/>
          <w:szCs w:val="28"/>
        </w:rPr>
        <w:t>đồng thời</w:t>
      </w:r>
      <w:r w:rsidR="00DD1B70" w:rsidRPr="003B3C34">
        <w:rPr>
          <w:rFonts w:asciiTheme="majorHAnsi" w:hAnsiTheme="majorHAnsi" w:cstheme="majorHAnsi"/>
          <w:szCs w:val="28"/>
          <w:lang w:val="en-US"/>
        </w:rPr>
        <w:t>,</w:t>
      </w:r>
      <w:r w:rsidR="0098583F" w:rsidRPr="003B3C34">
        <w:rPr>
          <w:rFonts w:asciiTheme="majorHAnsi" w:hAnsiTheme="majorHAnsi" w:cstheme="majorHAnsi"/>
          <w:szCs w:val="28"/>
        </w:rPr>
        <w:t xml:space="preserve"> các địa phương đã</w:t>
      </w:r>
      <w:r w:rsidR="0051184E" w:rsidRPr="003B3C34">
        <w:rPr>
          <w:rFonts w:asciiTheme="majorHAnsi" w:hAnsiTheme="majorHAnsi" w:cstheme="majorHAnsi"/>
          <w:szCs w:val="28"/>
        </w:rPr>
        <w:t xml:space="preserve"> triển khai vận động, khuyến khích các hợp tác xã, làng nghề,</w:t>
      </w:r>
      <w:r w:rsidR="00AA4AD9" w:rsidRPr="003B3C34">
        <w:rPr>
          <w:rFonts w:asciiTheme="majorHAnsi" w:hAnsiTheme="majorHAnsi" w:cstheme="majorHAnsi"/>
          <w:szCs w:val="28"/>
          <w:lang w:val="en-US"/>
        </w:rPr>
        <w:t xml:space="preserve"> </w:t>
      </w:r>
      <w:r w:rsidR="0051184E" w:rsidRPr="003B3C34">
        <w:rPr>
          <w:rFonts w:asciiTheme="majorHAnsi" w:hAnsiTheme="majorHAnsi" w:cstheme="majorHAnsi"/>
          <w:szCs w:val="28"/>
        </w:rPr>
        <w:t>các hộ sản xuất, chế biến và kinh doanh ở các điểm đến tham quan du lịch, đa dạng hóa chủng loại và nâng cao chất lượng sản phẩm</w:t>
      </w:r>
      <w:r w:rsidR="00306D6C" w:rsidRPr="003B3C34">
        <w:rPr>
          <w:rFonts w:asciiTheme="majorHAnsi" w:hAnsiTheme="majorHAnsi" w:cstheme="majorHAnsi"/>
          <w:szCs w:val="28"/>
        </w:rPr>
        <w:t xml:space="preserve"> </w:t>
      </w:r>
      <w:r w:rsidR="0051184E" w:rsidRPr="003B3C34">
        <w:rPr>
          <w:rFonts w:asciiTheme="majorHAnsi" w:hAnsiTheme="majorHAnsi" w:cstheme="majorHAnsi"/>
          <w:szCs w:val="28"/>
        </w:rPr>
        <w:t>gắn với việc tiêu thụ sản phẩm đặc trưng, đặc thù của địa phương.</w:t>
      </w:r>
      <w:r w:rsidR="00323B7F" w:rsidRPr="003B3C34">
        <w:rPr>
          <w:rFonts w:asciiTheme="majorHAnsi" w:hAnsiTheme="majorHAnsi" w:cstheme="majorHAnsi"/>
          <w:szCs w:val="28"/>
        </w:rPr>
        <w:t xml:space="preserve"> </w:t>
      </w:r>
    </w:p>
    <w:p w14:paraId="3C242647" w14:textId="5B4DE5AE" w:rsidR="00400ED2" w:rsidRPr="003B3C34" w:rsidRDefault="00891A8B" w:rsidP="003B3C34">
      <w:pPr>
        <w:widowControl w:val="0"/>
        <w:spacing w:before="120" w:after="120"/>
        <w:ind w:firstLine="709"/>
        <w:jc w:val="both"/>
        <w:rPr>
          <w:rFonts w:asciiTheme="majorHAnsi" w:hAnsiTheme="majorHAnsi" w:cstheme="majorHAnsi"/>
          <w:szCs w:val="28"/>
          <w:lang w:val="en-US"/>
        </w:rPr>
      </w:pPr>
      <w:r>
        <w:rPr>
          <w:rFonts w:asciiTheme="majorHAnsi" w:hAnsiTheme="majorHAnsi" w:cstheme="majorHAnsi"/>
          <w:b/>
          <w:szCs w:val="28"/>
          <w:lang w:val="en-US"/>
        </w:rPr>
        <w:lastRenderedPageBreak/>
        <w:t>8</w:t>
      </w:r>
      <w:r w:rsidR="00400ED2" w:rsidRPr="003B3C34">
        <w:rPr>
          <w:rFonts w:asciiTheme="majorHAnsi" w:hAnsiTheme="majorHAnsi" w:cstheme="majorHAnsi"/>
          <w:b/>
          <w:szCs w:val="28"/>
        </w:rPr>
        <w:t>. Côn</w:t>
      </w:r>
      <w:r w:rsidR="00DD1B70" w:rsidRPr="003B3C34">
        <w:rPr>
          <w:rFonts w:asciiTheme="majorHAnsi" w:hAnsiTheme="majorHAnsi" w:cstheme="majorHAnsi"/>
          <w:b/>
          <w:szCs w:val="28"/>
        </w:rPr>
        <w:t>g tác xúc tiến quảng bá du lịch</w:t>
      </w:r>
    </w:p>
    <w:p w14:paraId="51DD3FA5" w14:textId="77777777" w:rsidR="0051184E" w:rsidRPr="003B3C34" w:rsidRDefault="00400ED2" w:rsidP="003B3C34">
      <w:pPr>
        <w:widowControl w:val="0"/>
        <w:spacing w:before="120" w:after="120"/>
        <w:ind w:firstLine="709"/>
        <w:jc w:val="both"/>
        <w:rPr>
          <w:rFonts w:asciiTheme="majorHAnsi" w:hAnsiTheme="majorHAnsi" w:cstheme="majorHAnsi"/>
          <w:szCs w:val="28"/>
        </w:rPr>
      </w:pPr>
      <w:r w:rsidRPr="003B3C34">
        <w:rPr>
          <w:rFonts w:asciiTheme="majorHAnsi" w:eastAsia="Lucida Sans Unicode" w:hAnsiTheme="majorHAnsi" w:cstheme="majorHAnsi"/>
          <w:kern w:val="1"/>
          <w:szCs w:val="28"/>
          <w:bdr w:val="none" w:sz="0" w:space="0" w:color="auto" w:frame="1"/>
        </w:rPr>
        <w:t xml:space="preserve">Trong những năm qua, việc thực hiện </w:t>
      </w:r>
      <w:r w:rsidRPr="003B3C34">
        <w:rPr>
          <w:rFonts w:asciiTheme="majorHAnsi" w:hAnsiTheme="majorHAnsi" w:cstheme="majorHAnsi"/>
          <w:szCs w:val="28"/>
        </w:rPr>
        <w:t>công tác xúc tiến quảng bá du lịch của tỉnh đã có sự đổi mới về nội dung và hình thức. Công tác xúc tiến, thu hút đầu tư phát triển du lịch được quan tâm tổ chức thự</w:t>
      </w:r>
      <w:r w:rsidR="00E15FDB" w:rsidRPr="003B3C34">
        <w:rPr>
          <w:rFonts w:asciiTheme="majorHAnsi" w:hAnsiTheme="majorHAnsi" w:cstheme="majorHAnsi"/>
          <w:szCs w:val="28"/>
        </w:rPr>
        <w:t xml:space="preserve">c hiện, nổi bật là tổ chức các </w:t>
      </w:r>
      <w:r w:rsidR="00E15FDB" w:rsidRPr="003B3C34">
        <w:rPr>
          <w:rFonts w:asciiTheme="majorHAnsi" w:hAnsiTheme="majorHAnsi" w:cstheme="majorHAnsi"/>
          <w:szCs w:val="28"/>
          <w:lang w:val="en-US"/>
        </w:rPr>
        <w:t>h</w:t>
      </w:r>
      <w:r w:rsidRPr="003B3C34">
        <w:rPr>
          <w:rFonts w:asciiTheme="majorHAnsi" w:hAnsiTheme="majorHAnsi" w:cstheme="majorHAnsi"/>
          <w:szCs w:val="28"/>
        </w:rPr>
        <w:t xml:space="preserve">ội nghị xúc tiến </w:t>
      </w:r>
      <w:r w:rsidR="00DA3196" w:rsidRPr="003B3C34">
        <w:rPr>
          <w:rFonts w:asciiTheme="majorHAnsi" w:hAnsiTheme="majorHAnsi" w:cstheme="majorHAnsi"/>
          <w:szCs w:val="28"/>
        </w:rPr>
        <w:t>quảng bá du lịch theo</w:t>
      </w:r>
      <w:r w:rsidRPr="003B3C34">
        <w:rPr>
          <w:rFonts w:asciiTheme="majorHAnsi" w:hAnsiTheme="majorHAnsi" w:cstheme="majorHAnsi"/>
          <w:szCs w:val="28"/>
        </w:rPr>
        <w:t xml:space="preserve"> chuyên đề,</w:t>
      </w:r>
      <w:r w:rsidR="00E15FDB" w:rsidRPr="003B3C34">
        <w:rPr>
          <w:rFonts w:asciiTheme="majorHAnsi" w:hAnsiTheme="majorHAnsi" w:cstheme="majorHAnsi"/>
          <w:szCs w:val="28"/>
        </w:rPr>
        <w:t xml:space="preserve"> </w:t>
      </w:r>
      <w:r w:rsidR="00E15FDB" w:rsidRPr="003B3C34">
        <w:rPr>
          <w:rFonts w:asciiTheme="majorHAnsi" w:hAnsiTheme="majorHAnsi" w:cstheme="majorHAnsi"/>
          <w:szCs w:val="28"/>
          <w:lang w:val="en-US"/>
        </w:rPr>
        <w:t>h</w:t>
      </w:r>
      <w:r w:rsidR="008B7B4F" w:rsidRPr="003B3C34">
        <w:rPr>
          <w:rFonts w:asciiTheme="majorHAnsi" w:hAnsiTheme="majorHAnsi" w:cstheme="majorHAnsi"/>
          <w:szCs w:val="28"/>
        </w:rPr>
        <w:t xml:space="preserve">ội nghị </w:t>
      </w:r>
      <w:r w:rsidR="00C27748" w:rsidRPr="003B3C34">
        <w:rPr>
          <w:rFonts w:asciiTheme="majorHAnsi" w:hAnsiTheme="majorHAnsi" w:cstheme="majorHAnsi"/>
          <w:szCs w:val="28"/>
        </w:rPr>
        <w:t xml:space="preserve">bàn </w:t>
      </w:r>
      <w:r w:rsidR="008B7B4F" w:rsidRPr="003B3C34">
        <w:rPr>
          <w:rFonts w:asciiTheme="majorHAnsi" w:hAnsiTheme="majorHAnsi" w:cstheme="majorHAnsi"/>
          <w:szCs w:val="28"/>
        </w:rPr>
        <w:t>giải pháp phát triển du lịch cộng đồng trên địa bàn tỉnh</w:t>
      </w:r>
      <w:r w:rsidR="00C27748" w:rsidRPr="003B3C34">
        <w:rPr>
          <w:rFonts w:asciiTheme="majorHAnsi" w:hAnsiTheme="majorHAnsi" w:cstheme="majorHAnsi"/>
          <w:szCs w:val="28"/>
        </w:rPr>
        <w:t xml:space="preserve">. </w:t>
      </w:r>
    </w:p>
    <w:p w14:paraId="46760DA4" w14:textId="77777777" w:rsidR="004638FB" w:rsidRPr="003B3C34" w:rsidRDefault="002909F7" w:rsidP="003B3C34">
      <w:pPr>
        <w:widowControl w:val="0"/>
        <w:spacing w:before="120" w:after="120"/>
        <w:ind w:firstLine="709"/>
        <w:jc w:val="both"/>
        <w:rPr>
          <w:rFonts w:asciiTheme="majorHAnsi" w:eastAsia="Lucida Sans Unicode" w:hAnsiTheme="majorHAnsi" w:cstheme="majorHAnsi"/>
          <w:kern w:val="1"/>
          <w:szCs w:val="28"/>
          <w:bdr w:val="none" w:sz="0" w:space="0" w:color="auto" w:frame="1"/>
          <w:lang w:val="nb-NO"/>
        </w:rPr>
      </w:pPr>
      <w:r w:rsidRPr="003B3C34">
        <w:rPr>
          <w:rFonts w:asciiTheme="majorHAnsi" w:hAnsiTheme="majorHAnsi" w:cstheme="majorHAnsi"/>
          <w:szCs w:val="28"/>
        </w:rPr>
        <w:t xml:space="preserve">Ủy ban nhân dân </w:t>
      </w:r>
      <w:r w:rsidRPr="003B3C34">
        <w:rPr>
          <w:rFonts w:asciiTheme="majorHAnsi" w:eastAsia="Lucida Sans Unicode" w:hAnsiTheme="majorHAnsi" w:cstheme="majorHAnsi"/>
          <w:kern w:val="1"/>
          <w:szCs w:val="28"/>
          <w:bdr w:val="none" w:sz="0" w:space="0" w:color="auto" w:frame="1"/>
        </w:rPr>
        <w:t xml:space="preserve">tỉnh </w:t>
      </w:r>
      <w:r w:rsidRPr="003B3C34">
        <w:rPr>
          <w:rFonts w:asciiTheme="majorHAnsi" w:eastAsia="Lucida Sans Unicode" w:hAnsiTheme="majorHAnsi" w:cstheme="majorHAnsi"/>
          <w:kern w:val="1"/>
          <w:szCs w:val="28"/>
          <w:bdr w:val="none" w:sz="0" w:space="0" w:color="auto" w:frame="1"/>
          <w:lang w:val="nb-NO"/>
        </w:rPr>
        <w:t xml:space="preserve">đã chỉ đạo các ngành, địa phương </w:t>
      </w:r>
      <w:r w:rsidRPr="003B3C34">
        <w:rPr>
          <w:rFonts w:asciiTheme="majorHAnsi" w:eastAsia="Lucida Sans Unicode" w:hAnsiTheme="majorHAnsi" w:cstheme="majorHAnsi"/>
          <w:kern w:val="1"/>
          <w:szCs w:val="28"/>
          <w:bdr w:val="none" w:sz="0" w:space="0" w:color="auto" w:frame="1"/>
        </w:rPr>
        <w:t xml:space="preserve">tổ chức </w:t>
      </w:r>
      <w:r w:rsidRPr="003B3C34">
        <w:rPr>
          <w:rFonts w:asciiTheme="majorHAnsi" w:eastAsia="Lucida Sans Unicode" w:hAnsiTheme="majorHAnsi" w:cstheme="majorHAnsi"/>
          <w:kern w:val="1"/>
          <w:szCs w:val="28"/>
          <w:bdr w:val="none" w:sz="0" w:space="0" w:color="auto" w:frame="1"/>
          <w:lang w:val="nb-NO"/>
        </w:rPr>
        <w:t xml:space="preserve">các </w:t>
      </w:r>
      <w:r w:rsidRPr="003B3C34">
        <w:rPr>
          <w:rFonts w:asciiTheme="majorHAnsi" w:eastAsia="Lucida Sans Unicode" w:hAnsiTheme="majorHAnsi" w:cstheme="majorHAnsi"/>
          <w:kern w:val="1"/>
          <w:szCs w:val="28"/>
          <w:bdr w:val="none" w:sz="0" w:space="0" w:color="auto" w:frame="1"/>
        </w:rPr>
        <w:t>sự kiện văn hóa, thể thao và du lịch</w:t>
      </w:r>
      <w:r w:rsidRPr="003B3C34">
        <w:rPr>
          <w:rFonts w:asciiTheme="majorHAnsi" w:eastAsia="Lucida Sans Unicode" w:hAnsiTheme="majorHAnsi" w:cstheme="majorHAnsi"/>
          <w:kern w:val="1"/>
          <w:szCs w:val="28"/>
          <w:bdr w:val="none" w:sz="0" w:space="0" w:color="auto" w:frame="1"/>
          <w:lang w:val="nb-NO"/>
        </w:rPr>
        <w:t xml:space="preserve"> mang tầm khu vực, quốc gia và quốc tế gắn với các hoạt động xúc tiến, quảng bá du lịch, nổi bật là </w:t>
      </w:r>
      <w:r w:rsidRPr="003B3C34">
        <w:rPr>
          <w:rFonts w:asciiTheme="majorHAnsi" w:hAnsiTheme="majorHAnsi" w:cstheme="majorHAnsi"/>
          <w:szCs w:val="28"/>
          <w:bdr w:val="none" w:sz="0" w:space="0" w:color="auto" w:frame="1"/>
        </w:rPr>
        <w:t xml:space="preserve">Lễ hội Nho và Vang Ninh Thuận, Ngày hội Văn hóa dân tộc vùng đồng bào Chăm, Ngày hội Văn hóa Raglai,… </w:t>
      </w:r>
      <w:r w:rsidRPr="003B3C34">
        <w:rPr>
          <w:rFonts w:asciiTheme="majorHAnsi" w:eastAsia="Lucida Sans Unicode" w:hAnsiTheme="majorHAnsi" w:cstheme="majorHAnsi"/>
          <w:kern w:val="1"/>
          <w:szCs w:val="28"/>
          <w:bdr w:val="none" w:sz="0" w:space="0" w:color="auto" w:frame="1"/>
        </w:rPr>
        <w:t xml:space="preserve">nhằm </w:t>
      </w:r>
      <w:r w:rsidRPr="003B3C34">
        <w:rPr>
          <w:rFonts w:asciiTheme="majorHAnsi" w:eastAsia="Lucida Sans Unicode" w:hAnsiTheme="majorHAnsi" w:cstheme="majorHAnsi"/>
          <w:kern w:val="1"/>
          <w:szCs w:val="28"/>
          <w:bdr w:val="none" w:sz="0" w:space="0" w:color="auto" w:frame="1"/>
          <w:lang w:val="nb-NO"/>
        </w:rPr>
        <w:t xml:space="preserve">quảng bá, giới thiệu đến bạn bè trong nước và quốc tế những nét văn hoá, điểm đến du lịch, hình ảnh và quê hương Ninh Thuận. </w:t>
      </w:r>
      <w:r w:rsidR="00F50BF5" w:rsidRPr="003B3C34">
        <w:rPr>
          <w:rFonts w:asciiTheme="majorHAnsi" w:eastAsia="Lucida Sans Unicode" w:hAnsiTheme="majorHAnsi" w:cstheme="majorHAnsi"/>
          <w:kern w:val="1"/>
          <w:szCs w:val="28"/>
          <w:bdr w:val="none" w:sz="0" w:space="0" w:color="auto" w:frame="1"/>
          <w:lang w:val="nb-NO"/>
        </w:rPr>
        <w:t xml:space="preserve"> </w:t>
      </w:r>
    </w:p>
    <w:p w14:paraId="29475A91" w14:textId="39F61FC0" w:rsidR="002909F7" w:rsidRPr="003B3C34" w:rsidRDefault="002F22C0" w:rsidP="003B3C34">
      <w:pPr>
        <w:widowControl w:val="0"/>
        <w:spacing w:before="120" w:after="120"/>
        <w:ind w:firstLine="709"/>
        <w:jc w:val="both"/>
        <w:rPr>
          <w:rFonts w:asciiTheme="majorHAnsi" w:eastAsia="Lucida Sans Unicode" w:hAnsiTheme="majorHAnsi" w:cstheme="majorHAnsi"/>
          <w:kern w:val="1"/>
          <w:szCs w:val="28"/>
          <w:bdr w:val="none" w:sz="0" w:space="0" w:color="auto" w:frame="1"/>
          <w:lang w:val="nb-NO"/>
        </w:rPr>
      </w:pPr>
      <w:r w:rsidRPr="003B3C34">
        <w:rPr>
          <w:rFonts w:asciiTheme="majorHAnsi" w:eastAsia="Lucida Sans Unicode" w:hAnsiTheme="majorHAnsi" w:cstheme="majorHAnsi"/>
          <w:kern w:val="2"/>
          <w:szCs w:val="28"/>
          <w:lang w:val="fi-FI"/>
        </w:rPr>
        <w:t>Các cơ quan truyền thông, báo</w:t>
      </w:r>
      <w:r w:rsidR="005C7064" w:rsidRPr="003B3C34">
        <w:rPr>
          <w:rFonts w:asciiTheme="majorHAnsi" w:eastAsia="Lucida Sans Unicode" w:hAnsiTheme="majorHAnsi" w:cstheme="majorHAnsi"/>
          <w:kern w:val="2"/>
          <w:szCs w:val="28"/>
          <w:lang w:val="fi-FI"/>
        </w:rPr>
        <w:t xml:space="preserve"> chí</w:t>
      </w:r>
      <w:r w:rsidRPr="003B3C34">
        <w:rPr>
          <w:rFonts w:asciiTheme="majorHAnsi" w:eastAsia="Lucida Sans Unicode" w:hAnsiTheme="majorHAnsi" w:cstheme="majorHAnsi"/>
          <w:kern w:val="2"/>
          <w:szCs w:val="28"/>
          <w:lang w:val="fi-FI"/>
        </w:rPr>
        <w:t xml:space="preserve"> luôn chủ động</w:t>
      </w:r>
      <w:r w:rsidR="005C7064" w:rsidRPr="003B3C34">
        <w:rPr>
          <w:rFonts w:asciiTheme="majorHAnsi" w:eastAsia="Lucida Sans Unicode" w:hAnsiTheme="majorHAnsi" w:cstheme="majorHAnsi"/>
          <w:kern w:val="2"/>
          <w:szCs w:val="28"/>
          <w:lang w:val="fi-FI"/>
        </w:rPr>
        <w:t>,</w:t>
      </w:r>
      <w:r w:rsidRPr="003B3C34">
        <w:rPr>
          <w:rFonts w:asciiTheme="majorHAnsi" w:eastAsia="Lucida Sans Unicode" w:hAnsiTheme="majorHAnsi" w:cstheme="majorHAnsi"/>
          <w:kern w:val="2"/>
          <w:szCs w:val="28"/>
          <w:lang w:val="fi-FI"/>
        </w:rPr>
        <w:t xml:space="preserve"> tích cực tuyên truyền các chủ trương, chính sách ưu đãi thu hút đầu tư phát triển du lịch</w:t>
      </w:r>
      <w:r w:rsidR="005C7064" w:rsidRPr="003B3C34">
        <w:rPr>
          <w:rFonts w:asciiTheme="majorHAnsi" w:eastAsia="Lucida Sans Unicode" w:hAnsiTheme="majorHAnsi" w:cstheme="majorHAnsi"/>
          <w:kern w:val="2"/>
          <w:szCs w:val="28"/>
          <w:lang w:val="fi-FI"/>
        </w:rPr>
        <w:t xml:space="preserve"> của tỉnh</w:t>
      </w:r>
      <w:r w:rsidRPr="003B3C34">
        <w:rPr>
          <w:rFonts w:asciiTheme="majorHAnsi" w:eastAsia="Lucida Sans Unicode" w:hAnsiTheme="majorHAnsi" w:cstheme="majorHAnsi"/>
          <w:kern w:val="2"/>
          <w:szCs w:val="28"/>
          <w:lang w:val="fi-FI"/>
        </w:rPr>
        <w:t xml:space="preserve"> gắn với tuyên truyền, giới thiệu </w:t>
      </w:r>
      <w:r w:rsidR="005C7064" w:rsidRPr="003B3C34">
        <w:rPr>
          <w:rFonts w:asciiTheme="majorHAnsi" w:eastAsia="Lucida Sans Unicode" w:hAnsiTheme="majorHAnsi" w:cstheme="majorHAnsi"/>
          <w:kern w:val="2"/>
          <w:szCs w:val="28"/>
          <w:lang w:val="fi-FI"/>
        </w:rPr>
        <w:t xml:space="preserve">quảng bá </w:t>
      </w:r>
      <w:r w:rsidRPr="003B3C34">
        <w:rPr>
          <w:rFonts w:asciiTheme="majorHAnsi" w:eastAsia="Lucida Sans Unicode" w:hAnsiTheme="majorHAnsi" w:cstheme="majorHAnsi"/>
          <w:kern w:val="2"/>
          <w:szCs w:val="28"/>
          <w:lang w:val="fi-FI"/>
        </w:rPr>
        <w:t>về các điểm đến du lịch</w:t>
      </w:r>
      <w:r w:rsidR="00B06660" w:rsidRPr="003B3C34">
        <w:rPr>
          <w:rFonts w:asciiTheme="majorHAnsi" w:eastAsia="Lucida Sans Unicode" w:hAnsiTheme="majorHAnsi" w:cstheme="majorHAnsi"/>
          <w:kern w:val="2"/>
          <w:szCs w:val="28"/>
          <w:lang w:val="fi-FI"/>
        </w:rPr>
        <w:t xml:space="preserve"> cộng đồng</w:t>
      </w:r>
      <w:r w:rsidRPr="003B3C34">
        <w:rPr>
          <w:rFonts w:asciiTheme="majorHAnsi" w:eastAsia="Lucida Sans Unicode" w:hAnsiTheme="majorHAnsi" w:cstheme="majorHAnsi"/>
          <w:kern w:val="2"/>
          <w:szCs w:val="28"/>
          <w:lang w:val="fi-FI"/>
        </w:rPr>
        <w:t xml:space="preserve"> hấp dẫn </w:t>
      </w:r>
      <w:r w:rsidR="005C7064" w:rsidRPr="003B3C34">
        <w:rPr>
          <w:rFonts w:asciiTheme="majorHAnsi" w:eastAsia="Lucida Sans Unicode" w:hAnsiTheme="majorHAnsi" w:cstheme="majorHAnsi"/>
          <w:kern w:val="2"/>
          <w:szCs w:val="28"/>
          <w:lang w:val="fi-FI"/>
        </w:rPr>
        <w:t xml:space="preserve">trên địa bàn </w:t>
      </w:r>
      <w:r w:rsidRPr="003B3C34">
        <w:rPr>
          <w:rFonts w:asciiTheme="majorHAnsi" w:eastAsia="Lucida Sans Unicode" w:hAnsiTheme="majorHAnsi" w:cstheme="majorHAnsi"/>
          <w:kern w:val="2"/>
          <w:szCs w:val="28"/>
          <w:lang w:val="fi-FI"/>
        </w:rPr>
        <w:t>tỉnh</w:t>
      </w:r>
      <w:r w:rsidR="005C7064" w:rsidRPr="003B3C34">
        <w:rPr>
          <w:rFonts w:asciiTheme="majorHAnsi" w:hAnsiTheme="majorHAnsi" w:cstheme="majorHAnsi"/>
          <w:szCs w:val="28"/>
          <w:lang w:val="nb-NO"/>
        </w:rPr>
        <w:t>.</w:t>
      </w:r>
      <w:r w:rsidRPr="003B3C34">
        <w:rPr>
          <w:rFonts w:asciiTheme="majorHAnsi" w:hAnsiTheme="majorHAnsi" w:cstheme="majorHAnsi"/>
          <w:szCs w:val="28"/>
          <w:lang w:val="nb-NO"/>
        </w:rPr>
        <w:t xml:space="preserve"> </w:t>
      </w:r>
      <w:r w:rsidRPr="003B3C34">
        <w:rPr>
          <w:rFonts w:asciiTheme="majorHAnsi" w:eastAsia="Lucida Sans Unicode" w:hAnsiTheme="majorHAnsi" w:cstheme="majorHAnsi"/>
          <w:kern w:val="1"/>
          <w:szCs w:val="28"/>
          <w:lang w:val="nb-NO"/>
        </w:rPr>
        <w:t xml:space="preserve">Báo Ninh Thuận </w:t>
      </w:r>
      <w:r w:rsidRPr="003B3C34">
        <w:rPr>
          <w:rFonts w:asciiTheme="majorHAnsi" w:hAnsiTheme="majorHAnsi" w:cstheme="majorHAnsi"/>
          <w:szCs w:val="28"/>
          <w:lang w:val="nb-NO"/>
        </w:rPr>
        <w:t>xây dựng chuyên mục “</w:t>
      </w:r>
      <w:r w:rsidRPr="003B3C34">
        <w:rPr>
          <w:rFonts w:asciiTheme="majorHAnsi" w:hAnsiTheme="majorHAnsi" w:cstheme="majorHAnsi"/>
          <w:i/>
          <w:szCs w:val="28"/>
          <w:lang w:val="nb-NO"/>
        </w:rPr>
        <w:t>Du lịch Ninh Thuận</w:t>
      </w:r>
      <w:r w:rsidRPr="003B3C34">
        <w:rPr>
          <w:rFonts w:asciiTheme="majorHAnsi" w:hAnsiTheme="majorHAnsi" w:cstheme="majorHAnsi"/>
          <w:szCs w:val="28"/>
          <w:lang w:val="nb-NO"/>
        </w:rPr>
        <w:t>”</w:t>
      </w:r>
      <w:r w:rsidRPr="003B3C34">
        <w:rPr>
          <w:rFonts w:asciiTheme="majorHAnsi" w:eastAsia="Lucida Sans Unicode" w:hAnsiTheme="majorHAnsi" w:cstheme="majorHAnsi"/>
          <w:kern w:val="1"/>
          <w:szCs w:val="28"/>
          <w:lang w:val="nb-NO"/>
        </w:rPr>
        <w:t>. Đài Phát thanh và Truyền hình tỉnh t</w:t>
      </w:r>
      <w:r w:rsidRPr="003B3C34">
        <w:rPr>
          <w:rFonts w:asciiTheme="majorHAnsi" w:eastAsia="Lucida Sans Unicode" w:hAnsiTheme="majorHAnsi" w:cstheme="majorHAnsi"/>
          <w:kern w:val="1"/>
          <w:szCs w:val="28"/>
          <w:lang w:val="fi-FI"/>
        </w:rPr>
        <w:t>hực hiện các chuyên mục “</w:t>
      </w:r>
      <w:r w:rsidRPr="003B3C34">
        <w:rPr>
          <w:rFonts w:asciiTheme="majorHAnsi" w:eastAsia="Lucida Sans Unicode" w:hAnsiTheme="majorHAnsi" w:cstheme="majorHAnsi"/>
          <w:i/>
          <w:kern w:val="1"/>
          <w:szCs w:val="28"/>
          <w:lang w:val="fi-FI"/>
        </w:rPr>
        <w:t>Quê hương Ninh Thuận</w:t>
      </w:r>
      <w:r w:rsidRPr="003B3C34">
        <w:rPr>
          <w:rFonts w:asciiTheme="majorHAnsi" w:eastAsia="Lucida Sans Unicode" w:hAnsiTheme="majorHAnsi" w:cstheme="majorHAnsi"/>
          <w:kern w:val="1"/>
          <w:szCs w:val="28"/>
          <w:lang w:val="fi-FI"/>
        </w:rPr>
        <w:t>”, “</w:t>
      </w:r>
      <w:r w:rsidRPr="003B3C34">
        <w:rPr>
          <w:rFonts w:asciiTheme="majorHAnsi" w:eastAsia="Lucida Sans Unicode" w:hAnsiTheme="majorHAnsi" w:cstheme="majorHAnsi"/>
          <w:i/>
          <w:kern w:val="1"/>
          <w:szCs w:val="28"/>
          <w:lang w:val="fi-FI"/>
        </w:rPr>
        <w:t>Ninh Thuận điểm đến hấp dẫn và thân thiện</w:t>
      </w:r>
      <w:r w:rsidRPr="003B3C34">
        <w:rPr>
          <w:rFonts w:asciiTheme="majorHAnsi" w:eastAsia="Lucida Sans Unicode" w:hAnsiTheme="majorHAnsi" w:cstheme="majorHAnsi"/>
          <w:kern w:val="1"/>
          <w:szCs w:val="28"/>
          <w:lang w:val="fi-FI"/>
        </w:rPr>
        <w:t>”, “</w:t>
      </w:r>
      <w:r w:rsidRPr="003B3C34">
        <w:rPr>
          <w:rFonts w:asciiTheme="majorHAnsi" w:eastAsia="Lucida Sans Unicode" w:hAnsiTheme="majorHAnsi" w:cstheme="majorHAnsi"/>
          <w:i/>
          <w:kern w:val="1"/>
          <w:szCs w:val="28"/>
          <w:lang w:val="fi-FI"/>
        </w:rPr>
        <w:t>Ninh Thuận điểm đến của Việt Nam trong tương lai</w:t>
      </w:r>
      <w:r w:rsidRPr="003B3C34">
        <w:rPr>
          <w:rFonts w:asciiTheme="majorHAnsi" w:eastAsia="Lucida Sans Unicode" w:hAnsiTheme="majorHAnsi" w:cstheme="majorHAnsi"/>
          <w:kern w:val="1"/>
          <w:szCs w:val="28"/>
          <w:lang w:val="fi-FI"/>
        </w:rPr>
        <w:t xml:space="preserve">”. </w:t>
      </w:r>
      <w:r w:rsidRPr="003B3C34">
        <w:rPr>
          <w:rFonts w:asciiTheme="majorHAnsi" w:hAnsiTheme="majorHAnsi" w:cstheme="majorHAnsi"/>
          <w:szCs w:val="28"/>
          <w:lang w:val="nb-NO"/>
        </w:rPr>
        <w:t xml:space="preserve">Trung tâm Văn hóa, Thể thao và Truyền thanh các huyện, thành phố có chuyên trang, chuyên mục về du lịch </w:t>
      </w:r>
      <w:r w:rsidR="00944D55" w:rsidRPr="003B3C34">
        <w:rPr>
          <w:rFonts w:asciiTheme="majorHAnsi" w:hAnsiTheme="majorHAnsi" w:cstheme="majorHAnsi"/>
          <w:szCs w:val="28"/>
          <w:lang w:val="nb-NO"/>
        </w:rPr>
        <w:t xml:space="preserve">trong đó lồng ghép quảng bá du lịch cộng đồng tại địa phương. </w:t>
      </w:r>
    </w:p>
    <w:p w14:paraId="316A2553" w14:textId="02856DB7" w:rsidR="007B72EF" w:rsidRPr="003B3C34" w:rsidRDefault="007B72EF" w:rsidP="003B3C34">
      <w:pPr>
        <w:widowControl w:val="0"/>
        <w:spacing w:before="120" w:after="120"/>
        <w:ind w:firstLine="709"/>
        <w:jc w:val="both"/>
        <w:rPr>
          <w:rFonts w:asciiTheme="majorHAnsi" w:hAnsiTheme="majorHAnsi" w:cstheme="majorHAnsi"/>
          <w:bCs/>
          <w:szCs w:val="28"/>
          <w:lang w:val="nb-NO"/>
        </w:rPr>
      </w:pPr>
      <w:r w:rsidRPr="003B3C34">
        <w:rPr>
          <w:rFonts w:asciiTheme="majorHAnsi" w:eastAsia="Lucida Sans Unicode" w:hAnsiTheme="majorHAnsi" w:cstheme="majorHAnsi"/>
          <w:iCs/>
          <w:kern w:val="2"/>
          <w:szCs w:val="28"/>
          <w:lang w:val="nb-NO"/>
        </w:rPr>
        <w:t>Sở Văn hóa, Thể thao và Du lịch đẩy mạnh công tác xúc tiến</w:t>
      </w:r>
      <w:r w:rsidR="00E12AED">
        <w:rPr>
          <w:rFonts w:asciiTheme="majorHAnsi" w:eastAsia="Lucida Sans Unicode" w:hAnsiTheme="majorHAnsi" w:cstheme="majorHAnsi"/>
          <w:iCs/>
          <w:kern w:val="2"/>
          <w:szCs w:val="28"/>
          <w:lang w:val="nb-NO"/>
        </w:rPr>
        <w:t>,</w:t>
      </w:r>
      <w:r w:rsidRPr="003B3C34">
        <w:rPr>
          <w:rFonts w:asciiTheme="majorHAnsi" w:eastAsia="Lucida Sans Unicode" w:hAnsiTheme="majorHAnsi" w:cstheme="majorHAnsi"/>
          <w:iCs/>
          <w:kern w:val="2"/>
          <w:szCs w:val="28"/>
          <w:lang w:val="nb-NO"/>
        </w:rPr>
        <w:t xml:space="preserve"> quảng bá du lịch </w:t>
      </w:r>
      <w:r w:rsidR="006E1A39" w:rsidRPr="003B3C34">
        <w:rPr>
          <w:rFonts w:asciiTheme="majorHAnsi" w:eastAsia="Lucida Sans Unicode" w:hAnsiTheme="majorHAnsi" w:cstheme="majorHAnsi"/>
          <w:iCs/>
          <w:kern w:val="2"/>
          <w:szCs w:val="28"/>
          <w:lang w:val="nb-NO"/>
        </w:rPr>
        <w:t xml:space="preserve">cộng đồng </w:t>
      </w:r>
      <w:r w:rsidRPr="003B3C34">
        <w:rPr>
          <w:rFonts w:asciiTheme="majorHAnsi" w:eastAsia="Lucida Sans Unicode" w:hAnsiTheme="majorHAnsi" w:cstheme="majorHAnsi"/>
          <w:iCs/>
          <w:kern w:val="2"/>
          <w:szCs w:val="28"/>
          <w:lang w:val="nb-NO"/>
        </w:rPr>
        <w:t xml:space="preserve">với nhiều hình thức như: thông qua các sự kiện văn hóa, du lịch được tổ chức tại các tỉnh, thành phố trong phạm vi toàn quốc; </w:t>
      </w:r>
      <w:r w:rsidRPr="003B3C34">
        <w:rPr>
          <w:rFonts w:asciiTheme="majorHAnsi" w:eastAsia="Lucida Sans Unicode" w:hAnsiTheme="majorHAnsi" w:cstheme="majorHAnsi"/>
          <w:kern w:val="1"/>
          <w:szCs w:val="28"/>
          <w:lang w:val="nb-NO"/>
        </w:rPr>
        <w:t>phối hợp cùng các Sở</w:t>
      </w:r>
      <w:r w:rsidR="00894053" w:rsidRPr="003B3C34">
        <w:rPr>
          <w:rFonts w:asciiTheme="majorHAnsi" w:eastAsia="Lucida Sans Unicode" w:hAnsiTheme="majorHAnsi" w:cstheme="majorHAnsi"/>
          <w:kern w:val="1"/>
          <w:szCs w:val="28"/>
          <w:lang w:val="nb-NO"/>
        </w:rPr>
        <w:t>,</w:t>
      </w:r>
      <w:r w:rsidRPr="003B3C34">
        <w:rPr>
          <w:rFonts w:asciiTheme="majorHAnsi" w:eastAsia="Lucida Sans Unicode" w:hAnsiTheme="majorHAnsi" w:cstheme="majorHAnsi"/>
          <w:kern w:val="1"/>
          <w:szCs w:val="28"/>
          <w:lang w:val="nb-NO"/>
        </w:rPr>
        <w:t xml:space="preserve"> ngành, cơ quan thông tấn báo chí trung ương và địa phương duy trì thường xuyên các chuyên trang, chuyên mục để tuyên truyền, quảng bá về du lịch Ninh Thuận; </w:t>
      </w:r>
      <w:r w:rsidR="006E1A39" w:rsidRPr="003B3C34">
        <w:rPr>
          <w:rFonts w:asciiTheme="majorHAnsi" w:eastAsia="Lucida Sans Unicode" w:hAnsiTheme="majorHAnsi" w:cstheme="majorHAnsi"/>
          <w:kern w:val="1"/>
          <w:szCs w:val="28"/>
          <w:lang w:val="nb-NO"/>
        </w:rPr>
        <w:t>phối hợp Đài Phát thanh và Truyền hình Ninh Thuận xây dựng clip quảng bá du lịch cộng đồng</w:t>
      </w:r>
      <w:r w:rsidR="0013791C" w:rsidRPr="003B3C34">
        <w:rPr>
          <w:rStyle w:val="FootnoteReference"/>
          <w:rFonts w:asciiTheme="majorHAnsi" w:eastAsia="Lucida Sans Unicode" w:hAnsiTheme="majorHAnsi" w:cstheme="majorHAnsi"/>
          <w:kern w:val="1"/>
          <w:szCs w:val="28"/>
          <w:lang w:val="nb-NO"/>
        </w:rPr>
        <w:footnoteReference w:id="17"/>
      </w:r>
      <w:r w:rsidR="006E1A39" w:rsidRPr="003B3C34">
        <w:rPr>
          <w:rFonts w:asciiTheme="majorHAnsi" w:eastAsia="Lucida Sans Unicode" w:hAnsiTheme="majorHAnsi" w:cstheme="majorHAnsi"/>
          <w:kern w:val="1"/>
          <w:szCs w:val="28"/>
          <w:lang w:val="nb-NO"/>
        </w:rPr>
        <w:t xml:space="preserve">; </w:t>
      </w:r>
      <w:r w:rsidRPr="003B3C34">
        <w:rPr>
          <w:rFonts w:asciiTheme="majorHAnsi" w:hAnsiTheme="majorHAnsi" w:cstheme="majorHAnsi"/>
          <w:iCs/>
          <w:kern w:val="2"/>
          <w:szCs w:val="28"/>
          <w:lang w:val="nb-NO"/>
        </w:rPr>
        <w:t>xuất bản các ấn phẩm, tài liệu giới thiệu về du lịch Ninh Thuận; xây dựng các bảng pa-nô, bảng chỉ dẫn, bảng thông tin du lịch tại các khu, điểm du lịch trên địa bàn tỉnh;</w:t>
      </w:r>
      <w:r w:rsidRPr="003B3C34">
        <w:rPr>
          <w:rFonts w:asciiTheme="majorHAnsi" w:eastAsia="Lucida Sans Unicode" w:hAnsiTheme="majorHAnsi" w:cstheme="majorHAnsi"/>
          <w:kern w:val="2"/>
          <w:szCs w:val="28"/>
          <w:lang w:val="nb-NO"/>
        </w:rPr>
        <w:t xml:space="preserve"> tổ chức các </w:t>
      </w:r>
      <w:r w:rsidR="00E12AED" w:rsidRPr="003B3C34">
        <w:rPr>
          <w:rFonts w:asciiTheme="majorHAnsi" w:eastAsia="Lucida Sans Unicode" w:hAnsiTheme="majorHAnsi" w:cstheme="majorHAnsi"/>
          <w:kern w:val="2"/>
          <w:szCs w:val="28"/>
          <w:lang w:val="nb-NO"/>
        </w:rPr>
        <w:t xml:space="preserve">Hội </w:t>
      </w:r>
      <w:r w:rsidRPr="003B3C34">
        <w:rPr>
          <w:rFonts w:asciiTheme="majorHAnsi" w:eastAsia="Lucida Sans Unicode" w:hAnsiTheme="majorHAnsi" w:cstheme="majorHAnsi"/>
          <w:kern w:val="2"/>
          <w:szCs w:val="28"/>
          <w:lang w:val="nb-NO"/>
        </w:rPr>
        <w:t>nghị kích cầu du lịch; phối hợp với các tỉnh, thành phố tổ chức các đoàn Famtrip khảo sát</w:t>
      </w:r>
      <w:r w:rsidR="005C7064" w:rsidRPr="003B3C34">
        <w:rPr>
          <w:rFonts w:asciiTheme="majorHAnsi" w:eastAsia="Lucida Sans Unicode" w:hAnsiTheme="majorHAnsi" w:cstheme="majorHAnsi"/>
          <w:kern w:val="2"/>
          <w:szCs w:val="28"/>
          <w:lang w:val="nb-NO"/>
        </w:rPr>
        <w:t>, giới thiệu</w:t>
      </w:r>
      <w:r w:rsidRPr="003B3C34">
        <w:rPr>
          <w:rFonts w:asciiTheme="majorHAnsi" w:eastAsia="Lucida Sans Unicode" w:hAnsiTheme="majorHAnsi" w:cstheme="majorHAnsi"/>
          <w:kern w:val="2"/>
          <w:szCs w:val="28"/>
          <w:lang w:val="nb-NO"/>
        </w:rPr>
        <w:t xml:space="preserve"> </w:t>
      </w:r>
      <w:r w:rsidR="0094583F" w:rsidRPr="003B3C34">
        <w:rPr>
          <w:rFonts w:asciiTheme="majorHAnsi" w:eastAsia="Lucida Sans Unicode" w:hAnsiTheme="majorHAnsi" w:cstheme="majorHAnsi"/>
          <w:kern w:val="2"/>
          <w:szCs w:val="28"/>
          <w:lang w:val="nb-NO"/>
        </w:rPr>
        <w:t xml:space="preserve">các điểm </w:t>
      </w:r>
      <w:r w:rsidRPr="003B3C34">
        <w:rPr>
          <w:rFonts w:asciiTheme="majorHAnsi" w:eastAsia="Lucida Sans Unicode" w:hAnsiTheme="majorHAnsi" w:cstheme="majorHAnsi"/>
          <w:kern w:val="2"/>
          <w:szCs w:val="28"/>
          <w:lang w:val="nb-NO"/>
        </w:rPr>
        <w:t xml:space="preserve">du lịch </w:t>
      </w:r>
      <w:r w:rsidR="0094583F" w:rsidRPr="003B3C34">
        <w:rPr>
          <w:rFonts w:asciiTheme="majorHAnsi" w:eastAsia="Lucida Sans Unicode" w:hAnsiTheme="majorHAnsi" w:cstheme="majorHAnsi"/>
          <w:kern w:val="2"/>
          <w:szCs w:val="28"/>
          <w:lang w:val="nb-NO"/>
        </w:rPr>
        <w:t xml:space="preserve">cộng đồng </w:t>
      </w:r>
      <w:r w:rsidR="000E7687" w:rsidRPr="003B3C34">
        <w:rPr>
          <w:rFonts w:asciiTheme="majorHAnsi" w:eastAsia="Lucida Sans Unicode" w:hAnsiTheme="majorHAnsi" w:cstheme="majorHAnsi"/>
          <w:kern w:val="2"/>
          <w:szCs w:val="28"/>
          <w:lang w:val="nb-NO"/>
        </w:rPr>
        <w:t>trên địa bàn tỉnh</w:t>
      </w:r>
      <w:r w:rsidR="009B697A" w:rsidRPr="003B3C34">
        <w:rPr>
          <w:rFonts w:asciiTheme="majorHAnsi" w:eastAsia="Lucida Sans Unicode" w:hAnsiTheme="majorHAnsi" w:cstheme="majorHAnsi"/>
          <w:kern w:val="2"/>
          <w:szCs w:val="28"/>
          <w:lang w:val="nb-NO"/>
        </w:rPr>
        <w:t>;</w:t>
      </w:r>
      <w:r w:rsidRPr="003B3C34">
        <w:rPr>
          <w:rFonts w:asciiTheme="majorHAnsi" w:eastAsia="Lucida Sans Unicode" w:hAnsiTheme="majorHAnsi" w:cstheme="majorHAnsi"/>
          <w:kern w:val="2"/>
          <w:szCs w:val="28"/>
          <w:lang w:val="nb-NO"/>
        </w:rPr>
        <w:t xml:space="preserve"> hỗ trợ </w:t>
      </w:r>
      <w:r w:rsidR="00067324" w:rsidRPr="003B3C34">
        <w:rPr>
          <w:rFonts w:asciiTheme="majorHAnsi" w:eastAsia="Lucida Sans Unicode" w:hAnsiTheme="majorHAnsi" w:cstheme="majorHAnsi"/>
          <w:kern w:val="2"/>
          <w:szCs w:val="28"/>
          <w:lang w:val="nb-NO"/>
        </w:rPr>
        <w:t xml:space="preserve">các </w:t>
      </w:r>
      <w:r w:rsidRPr="003B3C34">
        <w:rPr>
          <w:rFonts w:asciiTheme="majorHAnsi" w:eastAsia="Lucida Sans Unicode" w:hAnsiTheme="majorHAnsi" w:cstheme="majorHAnsi"/>
          <w:kern w:val="2"/>
          <w:szCs w:val="28"/>
          <w:lang w:val="nb-NO"/>
        </w:rPr>
        <w:t>Đoàn làm phim thực hiện các phim, phóng sự về du lịch Ninh Thuận</w:t>
      </w:r>
      <w:r w:rsidR="005C7064" w:rsidRPr="003B3C34">
        <w:rPr>
          <w:rFonts w:asciiTheme="majorHAnsi" w:eastAsia="Lucida Sans Unicode" w:hAnsiTheme="majorHAnsi" w:cstheme="majorHAnsi"/>
          <w:kern w:val="2"/>
          <w:szCs w:val="28"/>
          <w:lang w:val="nb-NO"/>
        </w:rPr>
        <w:t xml:space="preserve"> trong đó có</w:t>
      </w:r>
      <w:r w:rsidR="009B697A" w:rsidRPr="003B3C34">
        <w:rPr>
          <w:rFonts w:asciiTheme="majorHAnsi" w:eastAsia="Lucida Sans Unicode" w:hAnsiTheme="majorHAnsi" w:cstheme="majorHAnsi"/>
          <w:kern w:val="2"/>
          <w:szCs w:val="28"/>
          <w:lang w:val="nb-NO"/>
        </w:rPr>
        <w:t xml:space="preserve"> du lịch cộng đồng</w:t>
      </w:r>
      <w:r w:rsidRPr="003B3C34">
        <w:rPr>
          <w:rFonts w:asciiTheme="majorHAnsi" w:eastAsia="Lucida Sans Unicode" w:hAnsiTheme="majorHAnsi" w:cstheme="majorHAnsi"/>
          <w:kern w:val="2"/>
          <w:szCs w:val="28"/>
          <w:lang w:val="nb-NO"/>
        </w:rPr>
        <w:t>; x</w:t>
      </w:r>
      <w:r w:rsidRPr="003B3C34">
        <w:rPr>
          <w:rFonts w:asciiTheme="majorHAnsi" w:hAnsiTheme="majorHAnsi" w:cstheme="majorHAnsi"/>
          <w:bCs/>
          <w:szCs w:val="28"/>
          <w:lang w:val="nb-NO"/>
        </w:rPr>
        <w:t xml:space="preserve">ây dựng Cổng thông tin điện tử du lịch Ninh Thuận </w:t>
      </w:r>
      <w:r w:rsidRPr="003B3C34">
        <w:rPr>
          <w:rFonts w:asciiTheme="majorHAnsi" w:hAnsiTheme="majorHAnsi" w:cstheme="majorHAnsi"/>
          <w:szCs w:val="28"/>
          <w:lang w:val="nb-NO"/>
        </w:rPr>
        <w:t xml:space="preserve">và </w:t>
      </w:r>
      <w:r w:rsidRPr="003B3C34">
        <w:rPr>
          <w:rFonts w:asciiTheme="majorHAnsi" w:hAnsiTheme="majorHAnsi" w:cstheme="majorHAnsi"/>
          <w:bCs/>
          <w:szCs w:val="28"/>
          <w:lang w:val="nb-NO"/>
        </w:rPr>
        <w:t xml:space="preserve">Ứng dụng du lịch Ninh Thuận trên </w:t>
      </w:r>
      <w:r w:rsidR="005C7064" w:rsidRPr="003B3C34">
        <w:rPr>
          <w:rFonts w:asciiTheme="majorHAnsi" w:hAnsiTheme="majorHAnsi" w:cstheme="majorHAnsi"/>
          <w:bCs/>
          <w:szCs w:val="28"/>
          <w:lang w:val="nb-NO"/>
        </w:rPr>
        <w:t>điện thoại thông minh</w:t>
      </w:r>
      <w:r w:rsidRPr="003B3C34">
        <w:rPr>
          <w:rFonts w:asciiTheme="majorHAnsi" w:hAnsiTheme="majorHAnsi" w:cstheme="majorHAnsi"/>
          <w:bCs/>
          <w:szCs w:val="28"/>
          <w:lang w:val="nb-NO"/>
        </w:rPr>
        <w:t>.</w:t>
      </w:r>
      <w:r w:rsidR="00635E24" w:rsidRPr="003B3C34">
        <w:rPr>
          <w:rFonts w:asciiTheme="majorHAnsi" w:hAnsiTheme="majorHAnsi" w:cstheme="majorHAnsi"/>
          <w:bCs/>
          <w:szCs w:val="28"/>
          <w:lang w:val="nb-NO"/>
        </w:rPr>
        <w:t xml:space="preserve"> </w:t>
      </w:r>
      <w:r w:rsidR="002E3349" w:rsidRPr="003B3C34">
        <w:rPr>
          <w:rFonts w:asciiTheme="majorHAnsi" w:hAnsiTheme="majorHAnsi" w:cstheme="majorHAnsi"/>
          <w:bCs/>
          <w:szCs w:val="28"/>
          <w:lang w:val="nb-NO"/>
        </w:rPr>
        <w:t xml:space="preserve"> </w:t>
      </w:r>
    </w:p>
    <w:p w14:paraId="5026A0EA" w14:textId="77777777" w:rsidR="0051184E" w:rsidRPr="003B3C34" w:rsidRDefault="0051184E" w:rsidP="003B3C34">
      <w:pPr>
        <w:spacing w:before="120" w:after="120"/>
        <w:ind w:firstLine="709"/>
        <w:jc w:val="both"/>
        <w:rPr>
          <w:rFonts w:asciiTheme="majorHAnsi" w:hAnsiTheme="majorHAnsi" w:cstheme="majorHAnsi"/>
          <w:b/>
          <w:bCs/>
          <w:iCs/>
          <w:noProof/>
          <w:szCs w:val="28"/>
          <w:lang w:eastAsia="ja-JP"/>
        </w:rPr>
      </w:pPr>
      <w:r w:rsidRPr="003B3C34">
        <w:rPr>
          <w:rFonts w:asciiTheme="majorHAnsi" w:hAnsiTheme="majorHAnsi" w:cstheme="majorHAnsi"/>
          <w:b/>
          <w:bCs/>
          <w:iCs/>
          <w:noProof/>
          <w:szCs w:val="28"/>
          <w:lang w:eastAsia="ja-JP"/>
        </w:rPr>
        <w:t>I</w:t>
      </w:r>
      <w:r w:rsidR="00F26D29" w:rsidRPr="003B3C34">
        <w:rPr>
          <w:rFonts w:asciiTheme="majorHAnsi" w:hAnsiTheme="majorHAnsi" w:cstheme="majorHAnsi"/>
          <w:b/>
          <w:bCs/>
          <w:iCs/>
          <w:noProof/>
          <w:szCs w:val="28"/>
          <w:lang w:val="nb-NO" w:eastAsia="ja-JP"/>
        </w:rPr>
        <w:t>II</w:t>
      </w:r>
      <w:r w:rsidRPr="003B3C34">
        <w:rPr>
          <w:rFonts w:asciiTheme="majorHAnsi" w:hAnsiTheme="majorHAnsi" w:cstheme="majorHAnsi"/>
          <w:b/>
          <w:bCs/>
          <w:iCs/>
          <w:noProof/>
          <w:szCs w:val="28"/>
          <w:lang w:eastAsia="ja-JP"/>
        </w:rPr>
        <w:t>. Đánh giá chung</w:t>
      </w:r>
    </w:p>
    <w:p w14:paraId="74F820F3" w14:textId="09BDB1D3" w:rsidR="006D442D" w:rsidRPr="003B3C34" w:rsidRDefault="006D442D" w:rsidP="003B3C34">
      <w:pPr>
        <w:spacing w:before="120" w:after="120"/>
        <w:ind w:firstLine="709"/>
        <w:jc w:val="both"/>
        <w:rPr>
          <w:rFonts w:asciiTheme="majorHAnsi" w:hAnsiTheme="majorHAnsi" w:cstheme="majorHAnsi"/>
          <w:b/>
          <w:szCs w:val="28"/>
          <w:lang w:val="nb-NO"/>
        </w:rPr>
      </w:pPr>
      <w:r w:rsidRPr="003B3C34">
        <w:rPr>
          <w:rFonts w:asciiTheme="majorHAnsi" w:eastAsia="Lucida Sans Unicode" w:hAnsiTheme="majorHAnsi" w:cstheme="majorHAnsi"/>
          <w:b/>
          <w:iCs/>
          <w:kern w:val="1"/>
          <w:szCs w:val="28"/>
          <w:lang w:val="nb-NO"/>
        </w:rPr>
        <w:t xml:space="preserve">1. </w:t>
      </w:r>
      <w:r w:rsidR="00BE7CD3">
        <w:rPr>
          <w:rFonts w:asciiTheme="majorHAnsi" w:hAnsiTheme="majorHAnsi" w:cstheme="majorHAnsi"/>
          <w:b/>
          <w:szCs w:val="28"/>
          <w:lang w:val="nb-NO"/>
        </w:rPr>
        <w:t>Kết quả đạt được</w:t>
      </w:r>
    </w:p>
    <w:p w14:paraId="792F539D" w14:textId="77777777" w:rsidR="00570418" w:rsidRPr="003B3C34" w:rsidRDefault="00570418" w:rsidP="003B3C34">
      <w:pPr>
        <w:spacing w:before="120" w:after="120"/>
        <w:ind w:firstLine="709"/>
        <w:jc w:val="both"/>
        <w:rPr>
          <w:rFonts w:asciiTheme="majorHAnsi" w:hAnsiTheme="majorHAnsi" w:cstheme="majorHAnsi"/>
          <w:szCs w:val="28"/>
          <w:lang w:val="nb-NO"/>
        </w:rPr>
      </w:pPr>
    </w:p>
    <w:p w14:paraId="6E14F25A" w14:textId="2BF55F27" w:rsidR="006D442D" w:rsidRPr="003B3C34" w:rsidRDefault="00570418" w:rsidP="003B3C34">
      <w:pPr>
        <w:spacing w:before="120" w:after="120"/>
        <w:ind w:firstLine="709"/>
        <w:jc w:val="both"/>
        <w:rPr>
          <w:rFonts w:asciiTheme="majorHAnsi" w:hAnsiTheme="majorHAnsi" w:cstheme="majorHAnsi"/>
          <w:szCs w:val="28"/>
          <w:lang w:val="nb-NO"/>
        </w:rPr>
      </w:pPr>
      <w:r w:rsidRPr="003B3C34">
        <w:rPr>
          <w:szCs w:val="28"/>
          <w:lang w:val="nb-NO"/>
        </w:rPr>
        <w:lastRenderedPageBreak/>
        <w:t xml:space="preserve">Trong những năm qua, việc tổ chức thực hiện </w:t>
      </w:r>
      <w:r w:rsidR="00C93241" w:rsidRPr="003B3C34">
        <w:rPr>
          <w:szCs w:val="28"/>
          <w:lang w:val="nb-NO" w:eastAsia="vi-VN"/>
        </w:rPr>
        <w:t xml:space="preserve">Nghị quyết 07-NQ/TU, </w:t>
      </w:r>
      <w:r w:rsidRPr="003B3C34">
        <w:rPr>
          <w:szCs w:val="28"/>
          <w:lang w:val="nb-NO" w:eastAsia="vi-VN"/>
        </w:rPr>
        <w:t xml:space="preserve"> Chương trình hành động 134-CTr/TU của Ban Thường vụ Tỉnh ủy</w:t>
      </w:r>
      <w:r w:rsidR="00732578" w:rsidRPr="003B3C34">
        <w:rPr>
          <w:szCs w:val="28"/>
          <w:lang w:val="nb-NO" w:eastAsia="vi-VN"/>
        </w:rPr>
        <w:t xml:space="preserve"> và</w:t>
      </w:r>
      <w:r w:rsidR="008A32C6" w:rsidRPr="003B3C34">
        <w:rPr>
          <w:rFonts w:asciiTheme="majorHAnsi" w:hAnsiTheme="majorHAnsi" w:cstheme="majorHAnsi"/>
          <w:szCs w:val="28"/>
        </w:rPr>
        <w:t xml:space="preserve"> Nghị quyết</w:t>
      </w:r>
      <w:r w:rsidR="008A32C6" w:rsidRPr="003B3C34">
        <w:rPr>
          <w:rFonts w:asciiTheme="majorHAnsi" w:hAnsiTheme="majorHAnsi" w:cstheme="majorHAnsi"/>
          <w:szCs w:val="28"/>
          <w:lang w:val="nb-NO"/>
        </w:rPr>
        <w:t xml:space="preserve"> số </w:t>
      </w:r>
      <w:r w:rsidR="008A32C6" w:rsidRPr="003B3C34">
        <w:rPr>
          <w:rFonts w:asciiTheme="majorHAnsi" w:hAnsiTheme="majorHAnsi" w:cstheme="majorHAnsi"/>
          <w:szCs w:val="28"/>
        </w:rPr>
        <w:t>15/2018/NQ-HĐND</w:t>
      </w:r>
      <w:r w:rsidRPr="003B3C34">
        <w:rPr>
          <w:szCs w:val="28"/>
          <w:lang w:val="nb-NO"/>
        </w:rPr>
        <w:t xml:space="preserve"> đạt được nhiều kết quả tích cực. Theo đó, công tác tuyên truyền, phổ biến </w:t>
      </w:r>
      <w:r w:rsidR="00917A06" w:rsidRPr="003B3C34">
        <w:rPr>
          <w:szCs w:val="28"/>
          <w:lang w:val="nb-NO" w:eastAsia="vi-VN"/>
        </w:rPr>
        <w:t xml:space="preserve">Nghị quyết 07-NQ/TU, </w:t>
      </w:r>
      <w:r w:rsidRPr="003B3C34">
        <w:rPr>
          <w:szCs w:val="28"/>
          <w:lang w:val="nb-NO" w:eastAsia="vi-VN"/>
        </w:rPr>
        <w:t>Chương trình hành động 134-CTr/TU của Ban Thường vụ Tỉnh ủy</w:t>
      </w:r>
      <w:r w:rsidRPr="003B3C34">
        <w:rPr>
          <w:szCs w:val="28"/>
          <w:lang w:val="nb-NO"/>
        </w:rPr>
        <w:t xml:space="preserve"> </w:t>
      </w:r>
      <w:r w:rsidR="00DC3A90" w:rsidRPr="003B3C34">
        <w:rPr>
          <w:szCs w:val="28"/>
          <w:lang w:val="nb-NO"/>
        </w:rPr>
        <w:t xml:space="preserve">và </w:t>
      </w:r>
      <w:r w:rsidR="00DC3A90" w:rsidRPr="003B3C34">
        <w:rPr>
          <w:rFonts w:asciiTheme="majorHAnsi" w:hAnsiTheme="majorHAnsi" w:cstheme="majorHAnsi"/>
          <w:szCs w:val="28"/>
        </w:rPr>
        <w:t>Nghị quyết</w:t>
      </w:r>
      <w:r w:rsidR="00DC3A90" w:rsidRPr="003B3C34">
        <w:rPr>
          <w:rFonts w:asciiTheme="majorHAnsi" w:hAnsiTheme="majorHAnsi" w:cstheme="majorHAnsi"/>
          <w:szCs w:val="28"/>
          <w:lang w:val="nb-NO"/>
        </w:rPr>
        <w:t xml:space="preserve"> số </w:t>
      </w:r>
      <w:r w:rsidR="00DC3A90" w:rsidRPr="003B3C34">
        <w:rPr>
          <w:rFonts w:asciiTheme="majorHAnsi" w:hAnsiTheme="majorHAnsi" w:cstheme="majorHAnsi"/>
          <w:szCs w:val="28"/>
        </w:rPr>
        <w:t>15/2018/NQ-HĐND</w:t>
      </w:r>
      <w:r w:rsidR="00DC3A90" w:rsidRPr="003B3C34">
        <w:rPr>
          <w:szCs w:val="28"/>
          <w:lang w:val="nb-NO"/>
        </w:rPr>
        <w:t xml:space="preserve"> </w:t>
      </w:r>
      <w:r w:rsidRPr="003B3C34">
        <w:rPr>
          <w:szCs w:val="28"/>
          <w:lang w:val="nb-NO"/>
        </w:rPr>
        <w:t>được cấp ủy các cấp, c</w:t>
      </w:r>
      <w:r w:rsidRPr="003B3C34">
        <w:rPr>
          <w:spacing w:val="-4"/>
          <w:szCs w:val="28"/>
          <w:lang w:val="nb-NO"/>
        </w:rPr>
        <w:t xml:space="preserve">ác cơ quan, ban, ngành, đoàn thể từ tỉnh đến cơ sở triển khai thực hiện nghiêm túc </w:t>
      </w:r>
      <w:r w:rsidR="00F57FE4" w:rsidRPr="003B3C34">
        <w:rPr>
          <w:spacing w:val="-4"/>
          <w:szCs w:val="28"/>
          <w:lang w:val="nb-NO"/>
        </w:rPr>
        <w:t>và mang lại hiệu quả thiết thực</w:t>
      </w:r>
      <w:r w:rsidR="006D442D" w:rsidRPr="003B3C34">
        <w:rPr>
          <w:rFonts w:asciiTheme="majorHAnsi" w:hAnsiTheme="majorHAnsi" w:cstheme="majorHAnsi"/>
          <w:spacing w:val="-4"/>
          <w:szCs w:val="28"/>
          <w:lang w:val="nb-NO"/>
        </w:rPr>
        <w:t>; tạo sự chuyển biến tích cực trong nhận thức và hành động của</w:t>
      </w:r>
      <w:r w:rsidR="006D442D" w:rsidRPr="003B3C34">
        <w:rPr>
          <w:rFonts w:asciiTheme="majorHAnsi" w:hAnsiTheme="majorHAnsi" w:cstheme="majorHAnsi"/>
          <w:szCs w:val="28"/>
          <w:lang w:val="nb-NO"/>
        </w:rPr>
        <w:t xml:space="preserve"> </w:t>
      </w:r>
      <w:r w:rsidR="000A4A19" w:rsidRPr="003B3C34">
        <w:rPr>
          <w:rFonts w:asciiTheme="majorHAnsi" w:hAnsiTheme="majorHAnsi" w:cstheme="majorHAnsi"/>
          <w:szCs w:val="28"/>
          <w:lang w:val="nb-NO"/>
        </w:rPr>
        <w:t xml:space="preserve">các đơn vị, doanh nghiệp, địa phương </w:t>
      </w:r>
      <w:r w:rsidR="006D442D" w:rsidRPr="003B3C34">
        <w:rPr>
          <w:rFonts w:asciiTheme="majorHAnsi" w:hAnsiTheme="majorHAnsi" w:cstheme="majorHAnsi"/>
          <w:szCs w:val="28"/>
          <w:lang w:val="nb-NO"/>
        </w:rPr>
        <w:t xml:space="preserve">và Nhân dân </w:t>
      </w:r>
      <w:r w:rsidR="006D442D" w:rsidRPr="003B3C34">
        <w:rPr>
          <w:rFonts w:asciiTheme="majorHAnsi" w:hAnsiTheme="majorHAnsi" w:cstheme="majorHAnsi"/>
          <w:szCs w:val="28"/>
          <w:lang w:val="it-IT"/>
        </w:rPr>
        <w:t xml:space="preserve">về vị trí, vai trò và tầm quan trọng của phát triển du lịch </w:t>
      </w:r>
      <w:r w:rsidR="001869A8" w:rsidRPr="003B3C34">
        <w:rPr>
          <w:rFonts w:asciiTheme="majorHAnsi" w:hAnsiTheme="majorHAnsi" w:cstheme="majorHAnsi"/>
          <w:szCs w:val="28"/>
          <w:lang w:val="it-IT"/>
        </w:rPr>
        <w:t xml:space="preserve">nói chung và du lịch cộng đồng nói riêng </w:t>
      </w:r>
      <w:r w:rsidR="006D442D" w:rsidRPr="003B3C34">
        <w:rPr>
          <w:rFonts w:asciiTheme="majorHAnsi" w:hAnsiTheme="majorHAnsi" w:cstheme="majorHAnsi"/>
          <w:szCs w:val="28"/>
          <w:lang w:val="it-IT"/>
        </w:rPr>
        <w:t xml:space="preserve">trên địa bàn tỉnh; nâng cao trách nhiệm của các cấp, các ngành trong công tác phối hợp, hỗ trợ </w:t>
      </w:r>
      <w:r w:rsidR="00E45169" w:rsidRPr="003B3C34">
        <w:rPr>
          <w:rFonts w:asciiTheme="majorHAnsi" w:hAnsiTheme="majorHAnsi" w:cstheme="majorHAnsi"/>
          <w:szCs w:val="28"/>
          <w:lang w:val="it-IT"/>
        </w:rPr>
        <w:t>người dân tham gia vào hoạt động du lịch</w:t>
      </w:r>
      <w:r w:rsidR="006D442D" w:rsidRPr="003B3C34">
        <w:rPr>
          <w:rFonts w:asciiTheme="majorHAnsi" w:hAnsiTheme="majorHAnsi" w:cstheme="majorHAnsi"/>
          <w:szCs w:val="28"/>
          <w:lang w:val="nb-NO"/>
        </w:rPr>
        <w:t xml:space="preserve">. </w:t>
      </w:r>
      <w:r w:rsidR="002B1D95" w:rsidRPr="003B3C34">
        <w:rPr>
          <w:rFonts w:asciiTheme="majorHAnsi" w:hAnsiTheme="majorHAnsi" w:cstheme="majorHAnsi"/>
          <w:szCs w:val="28"/>
          <w:lang w:val="nb-NO"/>
        </w:rPr>
        <w:t xml:space="preserve"> </w:t>
      </w:r>
    </w:p>
    <w:p w14:paraId="34A24C13" w14:textId="53B79244" w:rsidR="00B91C20" w:rsidRPr="003B3C34" w:rsidRDefault="006D442D" w:rsidP="003B3C34">
      <w:pPr>
        <w:widowControl w:val="0"/>
        <w:suppressAutoHyphens/>
        <w:spacing w:before="120" w:after="120"/>
        <w:ind w:firstLine="709"/>
        <w:jc w:val="both"/>
        <w:rPr>
          <w:rFonts w:asciiTheme="majorHAnsi" w:hAnsiTheme="majorHAnsi" w:cstheme="majorHAnsi"/>
          <w:szCs w:val="28"/>
          <w:lang w:val="nb-NO"/>
        </w:rPr>
      </w:pPr>
      <w:r w:rsidRPr="003B3C34">
        <w:rPr>
          <w:rFonts w:asciiTheme="majorHAnsi" w:eastAsia="Lucida Sans Unicode" w:hAnsiTheme="majorHAnsi" w:cstheme="majorHAnsi"/>
          <w:kern w:val="1"/>
          <w:szCs w:val="28"/>
          <w:shd w:val="clear" w:color="auto" w:fill="FFFFFF"/>
          <w:lang w:val="nb-NO"/>
        </w:rPr>
        <w:t xml:space="preserve">Qua thực hiện </w:t>
      </w:r>
      <w:r w:rsidR="00CB3405" w:rsidRPr="003B3C34">
        <w:rPr>
          <w:szCs w:val="28"/>
          <w:lang w:val="nb-NO" w:eastAsia="vi-VN"/>
        </w:rPr>
        <w:t>Nghị quyết 07-NQ/TU, Chương trình hành động 134-CTr/TU của Ban Thường vụ Tỉnh ủy và</w:t>
      </w:r>
      <w:r w:rsidR="00CB3405" w:rsidRPr="003B3C34">
        <w:rPr>
          <w:rFonts w:asciiTheme="majorHAnsi" w:hAnsiTheme="majorHAnsi" w:cstheme="majorHAnsi"/>
          <w:szCs w:val="28"/>
        </w:rPr>
        <w:t xml:space="preserve"> Nghị quyết</w:t>
      </w:r>
      <w:r w:rsidR="00CB3405" w:rsidRPr="003B3C34">
        <w:rPr>
          <w:rFonts w:asciiTheme="majorHAnsi" w:hAnsiTheme="majorHAnsi" w:cstheme="majorHAnsi"/>
          <w:szCs w:val="28"/>
          <w:lang w:val="nb-NO"/>
        </w:rPr>
        <w:t xml:space="preserve"> số </w:t>
      </w:r>
      <w:r w:rsidR="00CB3405" w:rsidRPr="003B3C34">
        <w:rPr>
          <w:rFonts w:asciiTheme="majorHAnsi" w:hAnsiTheme="majorHAnsi" w:cstheme="majorHAnsi"/>
          <w:szCs w:val="28"/>
        </w:rPr>
        <w:t>15/2018/NQ-HĐND</w:t>
      </w:r>
      <w:r w:rsidR="00CB3405" w:rsidRPr="003B3C34">
        <w:rPr>
          <w:szCs w:val="28"/>
          <w:lang w:val="nb-NO"/>
        </w:rPr>
        <w:t xml:space="preserve"> </w:t>
      </w:r>
      <w:r w:rsidRPr="003B3C34">
        <w:rPr>
          <w:rFonts w:asciiTheme="majorHAnsi" w:hAnsiTheme="majorHAnsi" w:cstheme="majorHAnsi"/>
          <w:szCs w:val="28"/>
          <w:shd w:val="clear" w:color="auto" w:fill="FFFFFF"/>
          <w:lang w:val="nb-NO"/>
        </w:rPr>
        <w:t xml:space="preserve">đã </w:t>
      </w:r>
      <w:r w:rsidR="005C7064" w:rsidRPr="003B3C34">
        <w:rPr>
          <w:rFonts w:asciiTheme="majorHAnsi" w:hAnsiTheme="majorHAnsi" w:cstheme="majorHAnsi"/>
          <w:szCs w:val="28"/>
          <w:shd w:val="clear" w:color="auto" w:fill="FFFFFF"/>
          <w:lang w:val="nb-NO"/>
        </w:rPr>
        <w:t xml:space="preserve">góp phần </w:t>
      </w:r>
      <w:r w:rsidRPr="003B3C34">
        <w:rPr>
          <w:rFonts w:asciiTheme="majorHAnsi" w:hAnsiTheme="majorHAnsi" w:cstheme="majorHAnsi"/>
          <w:szCs w:val="28"/>
          <w:shd w:val="clear" w:color="auto" w:fill="FFFFFF"/>
          <w:lang w:val="nb-NO"/>
        </w:rPr>
        <w:t>mở ra một bước ngoặt đột phá cho ngành du lịch tỉnh phát triển theo hướng xanh, sạch và bền vững</w:t>
      </w:r>
      <w:r w:rsidR="0034149B" w:rsidRPr="003B3C34">
        <w:rPr>
          <w:rFonts w:asciiTheme="majorHAnsi" w:hAnsiTheme="majorHAnsi" w:cstheme="majorHAnsi"/>
          <w:szCs w:val="28"/>
          <w:shd w:val="clear" w:color="auto" w:fill="FFFFFF"/>
          <w:lang w:val="nb-NO"/>
        </w:rPr>
        <w:t xml:space="preserve">, khai thác tiềm năng, thế mạnh về tài nguyên tự nhiên và văn hóa </w:t>
      </w:r>
      <w:r w:rsidR="005C7064" w:rsidRPr="003B3C34">
        <w:rPr>
          <w:rFonts w:asciiTheme="majorHAnsi" w:hAnsiTheme="majorHAnsi" w:cstheme="majorHAnsi"/>
          <w:szCs w:val="28"/>
          <w:shd w:val="clear" w:color="auto" w:fill="FFFFFF"/>
          <w:lang w:val="nb-NO"/>
        </w:rPr>
        <w:t xml:space="preserve">để </w:t>
      </w:r>
      <w:r w:rsidR="00EF25B7" w:rsidRPr="003B3C34">
        <w:rPr>
          <w:rFonts w:asciiTheme="majorHAnsi" w:hAnsiTheme="majorHAnsi" w:cstheme="majorHAnsi"/>
          <w:szCs w:val="28"/>
          <w:shd w:val="clear" w:color="auto" w:fill="FFFFFF"/>
          <w:lang w:val="nb-NO"/>
        </w:rPr>
        <w:t>phát triển sản phẩm du lịch</w:t>
      </w:r>
      <w:r w:rsidR="00CE6F5B" w:rsidRPr="003B3C34">
        <w:rPr>
          <w:rFonts w:asciiTheme="majorHAnsi" w:hAnsiTheme="majorHAnsi" w:cstheme="majorHAnsi"/>
          <w:szCs w:val="28"/>
          <w:shd w:val="clear" w:color="auto" w:fill="FFFFFF"/>
          <w:lang w:val="nb-NO"/>
        </w:rPr>
        <w:t>, tạo cơ hội cho người dân</w:t>
      </w:r>
      <w:r w:rsidR="005C7064" w:rsidRPr="003B3C34">
        <w:rPr>
          <w:rFonts w:asciiTheme="majorHAnsi" w:hAnsiTheme="majorHAnsi" w:cstheme="majorHAnsi"/>
          <w:szCs w:val="28"/>
          <w:shd w:val="clear" w:color="auto" w:fill="FFFFFF"/>
          <w:lang w:val="nb-NO"/>
        </w:rPr>
        <w:t>,</w:t>
      </w:r>
      <w:r w:rsidR="00CE6F5B" w:rsidRPr="003B3C34">
        <w:rPr>
          <w:rFonts w:asciiTheme="majorHAnsi" w:hAnsiTheme="majorHAnsi" w:cstheme="majorHAnsi"/>
          <w:szCs w:val="28"/>
          <w:shd w:val="clear" w:color="auto" w:fill="FFFFFF"/>
          <w:lang w:val="nb-NO"/>
        </w:rPr>
        <w:t xml:space="preserve"> đặc biệt là người dân vùng dân tộc, vùng sâu vùng xa </w:t>
      </w:r>
      <w:r w:rsidR="005C7064" w:rsidRPr="003B3C34">
        <w:rPr>
          <w:rFonts w:asciiTheme="majorHAnsi" w:hAnsiTheme="majorHAnsi" w:cstheme="majorHAnsi"/>
          <w:szCs w:val="28"/>
          <w:shd w:val="clear" w:color="auto" w:fill="FFFFFF"/>
          <w:lang w:val="nb-NO"/>
        </w:rPr>
        <w:t xml:space="preserve">có điều kiện để </w:t>
      </w:r>
      <w:r w:rsidR="00831531" w:rsidRPr="003B3C34">
        <w:rPr>
          <w:rFonts w:asciiTheme="majorHAnsi" w:hAnsiTheme="majorHAnsi" w:cstheme="majorHAnsi"/>
          <w:szCs w:val="28"/>
          <w:shd w:val="clear" w:color="auto" w:fill="FFFFFF"/>
          <w:lang w:val="nb-NO"/>
        </w:rPr>
        <w:t>tham gia phát triển du lịch</w:t>
      </w:r>
      <w:r w:rsidR="005C7064" w:rsidRPr="003B3C34">
        <w:rPr>
          <w:rFonts w:asciiTheme="majorHAnsi" w:hAnsiTheme="majorHAnsi" w:cstheme="majorHAnsi"/>
          <w:szCs w:val="28"/>
          <w:shd w:val="clear" w:color="auto" w:fill="FFFFFF"/>
          <w:lang w:val="nb-NO"/>
        </w:rPr>
        <w:t xml:space="preserve"> cộng đồng</w:t>
      </w:r>
      <w:r w:rsidR="00991993" w:rsidRPr="003B3C34">
        <w:rPr>
          <w:rFonts w:asciiTheme="majorHAnsi" w:hAnsiTheme="majorHAnsi" w:cstheme="majorHAnsi"/>
          <w:szCs w:val="28"/>
          <w:shd w:val="clear" w:color="auto" w:fill="FFFFFF"/>
          <w:lang w:val="nb-NO"/>
        </w:rPr>
        <w:t>, góp p</w:t>
      </w:r>
      <w:r w:rsidR="005C7064" w:rsidRPr="003B3C34">
        <w:rPr>
          <w:rFonts w:asciiTheme="majorHAnsi" w:hAnsiTheme="majorHAnsi" w:cstheme="majorHAnsi"/>
          <w:szCs w:val="28"/>
          <w:shd w:val="clear" w:color="auto" w:fill="FFFFFF"/>
          <w:lang w:val="nb-NO"/>
        </w:rPr>
        <w:t>hần nâng cao đời sống, thu nhập</w:t>
      </w:r>
      <w:r w:rsidR="00991993" w:rsidRPr="003B3C34">
        <w:rPr>
          <w:rFonts w:asciiTheme="majorHAnsi" w:hAnsiTheme="majorHAnsi" w:cstheme="majorHAnsi"/>
          <w:szCs w:val="28"/>
          <w:shd w:val="clear" w:color="auto" w:fill="FFFFFF"/>
          <w:lang w:val="nb-NO"/>
        </w:rPr>
        <w:t>, chuyển đổi nghề nghiệp,</w:t>
      </w:r>
      <w:r w:rsidR="00C62529" w:rsidRPr="003B3C34">
        <w:rPr>
          <w:rFonts w:asciiTheme="majorHAnsi" w:hAnsiTheme="majorHAnsi" w:cstheme="majorHAnsi"/>
          <w:szCs w:val="28"/>
          <w:shd w:val="clear" w:color="auto" w:fill="FFFFFF"/>
          <w:lang w:val="nb-NO"/>
        </w:rPr>
        <w:t xml:space="preserve"> </w:t>
      </w:r>
      <w:r w:rsidR="0098226D" w:rsidRPr="003B3C34">
        <w:rPr>
          <w:rFonts w:asciiTheme="majorHAnsi" w:hAnsiTheme="majorHAnsi" w:cstheme="majorHAnsi"/>
          <w:szCs w:val="28"/>
          <w:shd w:val="clear" w:color="auto" w:fill="FFFFFF"/>
          <w:lang w:val="nb-NO"/>
        </w:rPr>
        <w:t xml:space="preserve">giữ gìn và phát huy </w:t>
      </w:r>
      <w:r w:rsidR="00675E59" w:rsidRPr="003B3C34">
        <w:rPr>
          <w:rFonts w:asciiTheme="majorHAnsi" w:hAnsiTheme="majorHAnsi" w:cstheme="majorHAnsi"/>
          <w:szCs w:val="28"/>
          <w:shd w:val="clear" w:color="auto" w:fill="FFFFFF"/>
          <w:lang w:val="nb-NO"/>
        </w:rPr>
        <w:t xml:space="preserve">bản sắc </w:t>
      </w:r>
      <w:r w:rsidR="0098226D" w:rsidRPr="003B3C34">
        <w:rPr>
          <w:rFonts w:asciiTheme="majorHAnsi" w:hAnsiTheme="majorHAnsi" w:cstheme="majorHAnsi"/>
          <w:szCs w:val="28"/>
          <w:shd w:val="clear" w:color="auto" w:fill="FFFFFF"/>
          <w:lang w:val="nb-NO"/>
        </w:rPr>
        <w:t xml:space="preserve">văn hóa </w:t>
      </w:r>
      <w:r w:rsidR="00C62529" w:rsidRPr="003B3C34">
        <w:rPr>
          <w:rFonts w:asciiTheme="majorHAnsi" w:hAnsiTheme="majorHAnsi" w:cstheme="majorHAnsi"/>
          <w:szCs w:val="28"/>
          <w:shd w:val="clear" w:color="auto" w:fill="FFFFFF"/>
          <w:lang w:val="nb-NO"/>
        </w:rPr>
        <w:t>truyền thống địa phương</w:t>
      </w:r>
      <w:r w:rsidR="005C7064" w:rsidRPr="003B3C34">
        <w:rPr>
          <w:rFonts w:asciiTheme="majorHAnsi" w:hAnsiTheme="majorHAnsi" w:cstheme="majorHAnsi"/>
          <w:szCs w:val="28"/>
          <w:shd w:val="clear" w:color="auto" w:fill="FFFFFF"/>
          <w:lang w:val="nb-NO"/>
        </w:rPr>
        <w:t>;</w:t>
      </w:r>
      <w:r w:rsidR="008A7DE7" w:rsidRPr="003B3C34">
        <w:rPr>
          <w:rFonts w:asciiTheme="majorHAnsi" w:hAnsiTheme="majorHAnsi" w:cstheme="majorHAnsi"/>
          <w:szCs w:val="28"/>
          <w:shd w:val="clear" w:color="auto" w:fill="FFFFFF"/>
          <w:lang w:val="nb-NO"/>
        </w:rPr>
        <w:t xml:space="preserve"> hình thành n</w:t>
      </w:r>
      <w:r w:rsidRPr="003B3C34">
        <w:rPr>
          <w:rFonts w:asciiTheme="majorHAnsi" w:hAnsiTheme="majorHAnsi" w:cstheme="majorHAnsi"/>
          <w:szCs w:val="28"/>
          <w:shd w:val="clear" w:color="auto" w:fill="FFFFFF"/>
          <w:lang w:val="nb-NO"/>
        </w:rPr>
        <w:t xml:space="preserve">hiều loại hình du lịch và tạo sức hút du khách; không gian </w:t>
      </w:r>
      <w:r w:rsidR="005C7064" w:rsidRPr="003B3C34">
        <w:rPr>
          <w:rFonts w:asciiTheme="majorHAnsi" w:hAnsiTheme="majorHAnsi" w:cstheme="majorHAnsi"/>
          <w:szCs w:val="28"/>
          <w:shd w:val="clear" w:color="auto" w:fill="FFFFFF"/>
          <w:lang w:val="nb-NO"/>
        </w:rPr>
        <w:t>du lịch ngày càng được mở rộng</w:t>
      </w:r>
      <w:r w:rsidRPr="003B3C34">
        <w:rPr>
          <w:rFonts w:asciiTheme="majorHAnsi" w:hAnsiTheme="majorHAnsi" w:cstheme="majorHAnsi"/>
          <w:szCs w:val="28"/>
        </w:rPr>
        <w:t>.</w:t>
      </w:r>
      <w:r w:rsidRPr="003B3C34">
        <w:rPr>
          <w:rFonts w:asciiTheme="majorHAnsi" w:hAnsiTheme="majorHAnsi" w:cstheme="majorHAnsi"/>
          <w:szCs w:val="28"/>
          <w:lang w:val="nb-NO"/>
        </w:rPr>
        <w:t xml:space="preserve"> </w:t>
      </w:r>
    </w:p>
    <w:p w14:paraId="64566A49" w14:textId="31F61DE4" w:rsidR="009725A0" w:rsidRPr="003B3C34" w:rsidRDefault="009725A0" w:rsidP="003B3C34">
      <w:pPr>
        <w:widowControl w:val="0"/>
        <w:suppressAutoHyphens/>
        <w:spacing w:before="120" w:after="120"/>
        <w:ind w:firstLine="709"/>
        <w:jc w:val="both"/>
        <w:rPr>
          <w:rFonts w:asciiTheme="majorHAnsi" w:hAnsiTheme="majorHAnsi" w:cstheme="majorHAnsi"/>
          <w:szCs w:val="28"/>
          <w:lang w:val="nb-NO"/>
        </w:rPr>
      </w:pPr>
      <w:r w:rsidRPr="003B3C34">
        <w:rPr>
          <w:rFonts w:asciiTheme="majorHAnsi" w:hAnsiTheme="majorHAnsi" w:cstheme="majorHAnsi"/>
          <w:b/>
          <w:bCs/>
          <w:szCs w:val="28"/>
          <w:lang w:val="nb-NO"/>
        </w:rPr>
        <w:t>2.</w:t>
      </w:r>
      <w:r w:rsidRPr="003B3C34">
        <w:rPr>
          <w:rFonts w:asciiTheme="majorHAnsi" w:hAnsiTheme="majorHAnsi" w:cstheme="majorHAnsi"/>
          <w:szCs w:val="28"/>
          <w:lang w:val="nb-NO"/>
        </w:rPr>
        <w:t xml:space="preserve"> </w:t>
      </w:r>
      <w:r w:rsidRPr="003B3C34">
        <w:rPr>
          <w:rFonts w:asciiTheme="majorHAnsi" w:hAnsiTheme="majorHAnsi" w:cstheme="majorHAnsi"/>
          <w:b/>
          <w:szCs w:val="28"/>
        </w:rPr>
        <w:t>Thuận lợi</w:t>
      </w:r>
    </w:p>
    <w:p w14:paraId="623869A7" w14:textId="3A9B5406" w:rsidR="009725A0" w:rsidRPr="003B3C34" w:rsidRDefault="009725A0" w:rsidP="003B3C34">
      <w:pPr>
        <w:spacing w:before="120" w:after="120"/>
        <w:ind w:firstLine="709"/>
        <w:jc w:val="both"/>
        <w:rPr>
          <w:rStyle w:val="Strong"/>
          <w:rFonts w:asciiTheme="majorHAnsi" w:hAnsiTheme="majorHAnsi" w:cstheme="majorHAnsi"/>
          <w:szCs w:val="28"/>
        </w:rPr>
      </w:pPr>
      <w:r w:rsidRPr="003B3C34">
        <w:rPr>
          <w:rStyle w:val="Strong"/>
          <w:rFonts w:asciiTheme="majorHAnsi" w:hAnsiTheme="majorHAnsi" w:cstheme="majorHAnsi"/>
          <w:b w:val="0"/>
          <w:bCs/>
          <w:szCs w:val="28"/>
          <w:lang w:val="pt-BR"/>
        </w:rPr>
        <w:t xml:space="preserve">- Trong </w:t>
      </w:r>
      <w:r w:rsidR="002062CF" w:rsidRPr="003B3C34">
        <w:rPr>
          <w:rStyle w:val="Strong"/>
          <w:rFonts w:asciiTheme="majorHAnsi" w:hAnsiTheme="majorHAnsi" w:cstheme="majorHAnsi"/>
          <w:b w:val="0"/>
          <w:bCs/>
          <w:szCs w:val="28"/>
          <w:lang w:val="pt-BR"/>
        </w:rPr>
        <w:t xml:space="preserve">những </w:t>
      </w:r>
      <w:r w:rsidRPr="003B3C34">
        <w:rPr>
          <w:rStyle w:val="Strong"/>
          <w:rFonts w:asciiTheme="majorHAnsi" w:hAnsiTheme="majorHAnsi" w:cstheme="majorHAnsi"/>
          <w:b w:val="0"/>
          <w:bCs/>
          <w:szCs w:val="28"/>
        </w:rPr>
        <w:t xml:space="preserve">năm </w:t>
      </w:r>
      <w:r w:rsidR="002062CF" w:rsidRPr="003B3C34">
        <w:rPr>
          <w:rStyle w:val="Strong"/>
          <w:rFonts w:asciiTheme="majorHAnsi" w:hAnsiTheme="majorHAnsi" w:cstheme="majorHAnsi"/>
          <w:b w:val="0"/>
          <w:bCs/>
          <w:szCs w:val="28"/>
          <w:lang w:val="en-US"/>
        </w:rPr>
        <w:t xml:space="preserve">qua, </w:t>
      </w:r>
      <w:r w:rsidR="009F77A5" w:rsidRPr="003B3C34">
        <w:rPr>
          <w:rStyle w:val="Strong"/>
          <w:rFonts w:asciiTheme="majorHAnsi" w:hAnsiTheme="majorHAnsi" w:cstheme="majorHAnsi"/>
          <w:b w:val="0"/>
          <w:bCs/>
          <w:szCs w:val="28"/>
          <w:lang w:val="en-US"/>
        </w:rPr>
        <w:t>công tác</w:t>
      </w:r>
      <w:r w:rsidR="002062CF" w:rsidRPr="003B3C34">
        <w:rPr>
          <w:rStyle w:val="Strong"/>
          <w:rFonts w:asciiTheme="majorHAnsi" w:hAnsiTheme="majorHAnsi" w:cstheme="majorHAnsi"/>
          <w:b w:val="0"/>
          <w:bCs/>
          <w:szCs w:val="28"/>
          <w:lang w:val="en-US"/>
        </w:rPr>
        <w:t xml:space="preserve"> </w:t>
      </w:r>
      <w:r w:rsidRPr="003B3C34">
        <w:rPr>
          <w:rStyle w:val="Strong"/>
          <w:rFonts w:asciiTheme="majorHAnsi" w:hAnsiTheme="majorHAnsi" w:cstheme="majorHAnsi"/>
          <w:b w:val="0"/>
          <w:bCs/>
          <w:szCs w:val="28"/>
        </w:rPr>
        <w:t xml:space="preserve">triển khai </w:t>
      </w:r>
      <w:r w:rsidR="00FB0641" w:rsidRPr="003B3C34">
        <w:rPr>
          <w:rStyle w:val="Strong"/>
          <w:rFonts w:asciiTheme="majorHAnsi" w:hAnsiTheme="majorHAnsi" w:cstheme="majorHAnsi"/>
          <w:b w:val="0"/>
          <w:bCs/>
          <w:szCs w:val="28"/>
          <w:lang w:val="en-US"/>
        </w:rPr>
        <w:t>phá</w:t>
      </w:r>
      <w:r w:rsidR="00984A64">
        <w:rPr>
          <w:rStyle w:val="Strong"/>
          <w:rFonts w:asciiTheme="majorHAnsi" w:hAnsiTheme="majorHAnsi" w:cstheme="majorHAnsi"/>
          <w:b w:val="0"/>
          <w:bCs/>
          <w:szCs w:val="28"/>
          <w:lang w:val="en-US"/>
        </w:rPr>
        <w:t>t</w:t>
      </w:r>
      <w:r w:rsidR="00FB0641" w:rsidRPr="003B3C34">
        <w:rPr>
          <w:rStyle w:val="Strong"/>
          <w:rFonts w:asciiTheme="majorHAnsi" w:hAnsiTheme="majorHAnsi" w:cstheme="majorHAnsi"/>
          <w:b w:val="0"/>
          <w:bCs/>
          <w:szCs w:val="28"/>
          <w:lang w:val="en-US"/>
        </w:rPr>
        <w:t xml:space="preserve"> triển du lịch nói chung và </w:t>
      </w:r>
      <w:r w:rsidRPr="003B3C34">
        <w:rPr>
          <w:rStyle w:val="Strong"/>
          <w:rFonts w:asciiTheme="majorHAnsi" w:hAnsiTheme="majorHAnsi" w:cstheme="majorHAnsi"/>
          <w:b w:val="0"/>
          <w:bCs/>
          <w:szCs w:val="28"/>
        </w:rPr>
        <w:t>mô hình</w:t>
      </w:r>
      <w:r w:rsidRPr="003B3C34">
        <w:rPr>
          <w:rStyle w:val="Strong"/>
          <w:rFonts w:asciiTheme="majorHAnsi" w:hAnsiTheme="majorHAnsi" w:cstheme="majorHAnsi"/>
          <w:b w:val="0"/>
          <w:bCs/>
          <w:szCs w:val="28"/>
          <w:lang w:val="pt-BR"/>
        </w:rPr>
        <w:t xml:space="preserve"> hoạt động du lịch cộng đồng trên địa bàn các huyện </w:t>
      </w:r>
      <w:r w:rsidR="006B0BE8" w:rsidRPr="003B3C34">
        <w:rPr>
          <w:rStyle w:val="Strong"/>
          <w:rFonts w:asciiTheme="majorHAnsi" w:hAnsiTheme="majorHAnsi" w:cstheme="majorHAnsi"/>
          <w:b w:val="0"/>
          <w:bCs/>
          <w:szCs w:val="28"/>
          <w:lang w:val="pt-BR"/>
        </w:rPr>
        <w:t xml:space="preserve">nói riêng </w:t>
      </w:r>
      <w:r w:rsidRPr="003B3C34">
        <w:rPr>
          <w:rStyle w:val="Strong"/>
          <w:rFonts w:asciiTheme="majorHAnsi" w:hAnsiTheme="majorHAnsi" w:cstheme="majorHAnsi"/>
          <w:b w:val="0"/>
          <w:bCs/>
          <w:szCs w:val="28"/>
          <w:lang w:val="pt-BR"/>
        </w:rPr>
        <w:t xml:space="preserve">đã có nhiều chuyển biến tích cực, các địa phương đã huy động nhiều nguồn lực để ưu tiên phát triển du lịch. Bên cạnh ưu thế về cảnh quan thiên nhiên, hệ sinh thái phong phú và đa dạng, thì văn hóa bản địa truyền thống của các dân tộc, đặc biệt là dân tộc Chăm, Raglai còn giữ được nhiều giá trị, bản sắc là những lợi thế để các địa phương quan tâm, khai thác phát triển du lịch cộng đồng. </w:t>
      </w:r>
      <w:r w:rsidR="00AD21B1">
        <w:rPr>
          <w:rStyle w:val="Strong"/>
          <w:rFonts w:asciiTheme="majorHAnsi" w:hAnsiTheme="majorHAnsi" w:cstheme="majorHAnsi"/>
          <w:b w:val="0"/>
          <w:bCs/>
          <w:szCs w:val="28"/>
          <w:lang w:val="pt-BR"/>
        </w:rPr>
        <w:t xml:space="preserve"> </w:t>
      </w:r>
    </w:p>
    <w:p w14:paraId="293A2487" w14:textId="77777777" w:rsidR="009725A0" w:rsidRPr="003B3C34" w:rsidRDefault="009725A0" w:rsidP="003B3C34">
      <w:pPr>
        <w:tabs>
          <w:tab w:val="left" w:pos="763"/>
        </w:tabs>
        <w:spacing w:before="120" w:after="120"/>
        <w:ind w:firstLine="709"/>
        <w:jc w:val="both"/>
        <w:rPr>
          <w:rFonts w:asciiTheme="majorHAnsi" w:hAnsiTheme="majorHAnsi" w:cstheme="majorHAnsi"/>
          <w:szCs w:val="28"/>
        </w:rPr>
      </w:pPr>
      <w:r w:rsidRPr="003B3C34">
        <w:rPr>
          <w:rFonts w:asciiTheme="majorHAnsi" w:hAnsiTheme="majorHAnsi" w:cstheme="majorHAnsi"/>
          <w:szCs w:val="28"/>
          <w:lang w:val="pt-BR"/>
        </w:rPr>
        <w:t xml:space="preserve">- Trong quá trình triển khai thực hiện, địa phương nhận được sự hướng dẫn cụ thể của các Sở, ban, ngành, chính quyền địa phương, Mặt trận, đoàn thể từ huyện đến xã, thôn đều có tính đồng thuận quyết tâm cao, các hộ dân tham gia lớp học bồi dưỡng nắm được các kiến thức cơ bản về du lịch, đã thể hiện tinh thần tích cực, </w:t>
      </w:r>
      <w:r w:rsidRPr="003B3C34">
        <w:rPr>
          <w:rFonts w:asciiTheme="majorHAnsi" w:hAnsiTheme="majorHAnsi" w:cstheme="majorHAnsi"/>
          <w:szCs w:val="28"/>
        </w:rPr>
        <w:t xml:space="preserve">có tâm tư, </w:t>
      </w:r>
      <w:r w:rsidRPr="003B3C34">
        <w:rPr>
          <w:rFonts w:asciiTheme="majorHAnsi" w:hAnsiTheme="majorHAnsi" w:cstheme="majorHAnsi"/>
          <w:szCs w:val="28"/>
          <w:lang w:val="pt-BR"/>
        </w:rPr>
        <w:t xml:space="preserve">nguyện vọng </w:t>
      </w:r>
      <w:r w:rsidRPr="003B3C34">
        <w:rPr>
          <w:rFonts w:asciiTheme="majorHAnsi" w:hAnsiTheme="majorHAnsi" w:cstheme="majorHAnsi"/>
          <w:szCs w:val="28"/>
        </w:rPr>
        <w:t>làm</w:t>
      </w:r>
      <w:r w:rsidRPr="003B3C34">
        <w:rPr>
          <w:rFonts w:asciiTheme="majorHAnsi" w:hAnsiTheme="majorHAnsi" w:cstheme="majorHAnsi"/>
          <w:szCs w:val="28"/>
          <w:lang w:val="pt-BR"/>
        </w:rPr>
        <w:t xml:space="preserve"> du lịch để phát triển kinh tế nâng cao thu nhập, góp phần khai thác tiềm năng và phát triển du lịch địa phương.</w:t>
      </w:r>
    </w:p>
    <w:p w14:paraId="3698285C" w14:textId="77777777" w:rsidR="009725A0" w:rsidRPr="003B3C34" w:rsidRDefault="009725A0" w:rsidP="003B3C34">
      <w:pPr>
        <w:tabs>
          <w:tab w:val="left" w:pos="763"/>
        </w:tabs>
        <w:spacing w:before="120" w:after="120"/>
        <w:ind w:firstLine="709"/>
        <w:jc w:val="both"/>
        <w:rPr>
          <w:rFonts w:asciiTheme="majorHAnsi" w:hAnsiTheme="majorHAnsi" w:cstheme="majorHAnsi"/>
          <w:szCs w:val="28"/>
          <w:lang w:val="pt-BR"/>
        </w:rPr>
      </w:pPr>
      <w:r w:rsidRPr="003B3C34">
        <w:rPr>
          <w:rFonts w:asciiTheme="majorHAnsi" w:hAnsiTheme="majorHAnsi" w:cstheme="majorHAnsi"/>
          <w:szCs w:val="28"/>
          <w:lang w:val="pt-BR"/>
        </w:rPr>
        <w:t>- Trong những năm qua, sự chuyển dịch cơ cấu cây trồng tại một số xã như Phước Bình đã chú trọng về trồng cây ăn trái như: Bưởi, sầu riêng, chuối cô đơn, dưa lưới... đã góp phần tạo thành chuỗi sản phẩm du lịch nông nghiệp.</w:t>
      </w:r>
    </w:p>
    <w:p w14:paraId="065118AF" w14:textId="061E230F" w:rsidR="009725A0" w:rsidRPr="003B3C34" w:rsidRDefault="009725A0" w:rsidP="003B3C34">
      <w:pPr>
        <w:spacing w:before="120" w:after="120"/>
        <w:ind w:firstLine="709"/>
        <w:jc w:val="both"/>
        <w:rPr>
          <w:rFonts w:asciiTheme="majorHAnsi" w:hAnsiTheme="majorHAnsi" w:cstheme="majorHAnsi"/>
          <w:szCs w:val="28"/>
          <w:lang w:val="pt-BR"/>
        </w:rPr>
      </w:pPr>
      <w:r w:rsidRPr="003B3C34">
        <w:rPr>
          <w:rFonts w:asciiTheme="majorHAnsi" w:hAnsiTheme="majorHAnsi" w:cstheme="majorHAnsi"/>
          <w:szCs w:val="28"/>
          <w:lang w:val="pt-BR"/>
        </w:rPr>
        <w:t xml:space="preserve">- Cơ sở hạ tầng du lịch từng bước được đầu tư nâng cấp, từ đó đã góp phần tạo điều kiện thuận lợi cho du khách đến tham quan, trải nghiệm tại các điểm du lịch; cơ sở lưu trú, nhà nghỉ, trạm dừng </w:t>
      </w:r>
      <w:r w:rsidR="00A509E5">
        <w:rPr>
          <w:rFonts w:asciiTheme="majorHAnsi" w:hAnsiTheme="majorHAnsi" w:cstheme="majorHAnsi"/>
          <w:szCs w:val="28"/>
          <w:lang w:val="pt-BR"/>
        </w:rPr>
        <w:t>ch</w:t>
      </w:r>
      <w:r w:rsidRPr="003B3C34">
        <w:rPr>
          <w:rFonts w:asciiTheme="majorHAnsi" w:hAnsiTheme="majorHAnsi" w:cstheme="majorHAnsi"/>
          <w:szCs w:val="28"/>
          <w:lang w:val="pt-BR"/>
        </w:rPr>
        <w:t xml:space="preserve">ân tại Vườn quốc gia Phước Bình từng bước được đầu tư đồng bộ. </w:t>
      </w:r>
    </w:p>
    <w:p w14:paraId="702C9B15" w14:textId="77777777" w:rsidR="009725A0" w:rsidRPr="003B3C34" w:rsidRDefault="009725A0" w:rsidP="003B3C34">
      <w:pPr>
        <w:tabs>
          <w:tab w:val="left" w:pos="763"/>
        </w:tabs>
        <w:spacing w:before="120" w:after="120"/>
        <w:ind w:firstLine="709"/>
        <w:jc w:val="both"/>
        <w:rPr>
          <w:rFonts w:asciiTheme="majorHAnsi" w:hAnsiTheme="majorHAnsi" w:cstheme="majorHAnsi"/>
          <w:szCs w:val="28"/>
          <w:lang w:val="pt-BR"/>
        </w:rPr>
      </w:pPr>
      <w:r w:rsidRPr="003B3C34">
        <w:rPr>
          <w:rFonts w:asciiTheme="majorHAnsi" w:hAnsiTheme="majorHAnsi" w:cstheme="majorHAnsi"/>
          <w:szCs w:val="28"/>
          <w:lang w:val="pt-BR"/>
        </w:rPr>
        <w:lastRenderedPageBreak/>
        <w:t>- Việc lựa chọn vị trí, địa điểm để thực hiện cải tạo, làm mới nhà sàn, nhà vệ sinh, tạo cảnh quan môi trường chủ yếu chọn những hộ có vườn cây ăn trái rộng, thoáng mát đáp ứng được yêu cầu tiêu chí phát triển mô hình du lịch cộng đồng.</w:t>
      </w:r>
    </w:p>
    <w:p w14:paraId="7A466697" w14:textId="77777777" w:rsidR="009725A0" w:rsidRPr="003B3C34" w:rsidRDefault="009725A0" w:rsidP="003B3C34">
      <w:pPr>
        <w:spacing w:before="120" w:after="120"/>
        <w:ind w:firstLine="709"/>
        <w:jc w:val="both"/>
        <w:rPr>
          <w:rFonts w:asciiTheme="majorHAnsi" w:hAnsiTheme="majorHAnsi" w:cstheme="majorHAnsi"/>
          <w:szCs w:val="28"/>
          <w:lang w:val="pt-BR"/>
        </w:rPr>
      </w:pPr>
      <w:r w:rsidRPr="003B3C34">
        <w:rPr>
          <w:rFonts w:asciiTheme="majorHAnsi" w:hAnsiTheme="majorHAnsi" w:cstheme="majorHAnsi"/>
          <w:szCs w:val="28"/>
          <w:lang w:val="pt-BR"/>
        </w:rPr>
        <w:t>Nhìn chung công tác phát triển du lịch cộng đồng của các địa phương bước đầu có phát triển, dần đi vào chiều sâu; chính quyền các xã và người dân đã nâng cáo nhận thức về tầm quan trọng của du lịch cộng đồng nên đã tham gia đầu tư phát triển, tạo nên một diện mạo mới trong hoạt động du lịch trên địa bàn huyện.</w:t>
      </w:r>
    </w:p>
    <w:p w14:paraId="7077CC52" w14:textId="275C84DE" w:rsidR="001F0AEF" w:rsidRPr="003B3C34" w:rsidRDefault="009725A0" w:rsidP="003B3C34">
      <w:pPr>
        <w:spacing w:before="120" w:after="120"/>
        <w:ind w:firstLine="720"/>
        <w:jc w:val="both"/>
        <w:rPr>
          <w:b/>
          <w:bCs/>
          <w:szCs w:val="28"/>
          <w:lang w:val="en-US"/>
        </w:rPr>
      </w:pPr>
      <w:r w:rsidRPr="003B3C34">
        <w:rPr>
          <w:b/>
          <w:bCs/>
          <w:szCs w:val="28"/>
          <w:lang w:val="en-US"/>
        </w:rPr>
        <w:t>3</w:t>
      </w:r>
      <w:r w:rsidR="001F0AEF" w:rsidRPr="003B3C34">
        <w:rPr>
          <w:b/>
          <w:bCs/>
          <w:szCs w:val="28"/>
        </w:rPr>
        <w:t xml:space="preserve">. </w:t>
      </w:r>
      <w:r w:rsidR="002048FC" w:rsidRPr="003B3C34">
        <w:rPr>
          <w:b/>
          <w:bCs/>
          <w:szCs w:val="28"/>
          <w:lang w:val="en-US"/>
        </w:rPr>
        <w:t>Khó khăn</w:t>
      </w:r>
      <w:r w:rsidR="001F0AEF" w:rsidRPr="003B3C34">
        <w:rPr>
          <w:b/>
          <w:bCs/>
          <w:szCs w:val="28"/>
        </w:rPr>
        <w:t>, hạn chế</w:t>
      </w:r>
    </w:p>
    <w:p w14:paraId="0D30BC95" w14:textId="77777777" w:rsidR="00E81520" w:rsidRPr="003B3C34" w:rsidRDefault="00E81520" w:rsidP="003B3C34">
      <w:pPr>
        <w:tabs>
          <w:tab w:val="left" w:pos="1134"/>
        </w:tabs>
        <w:spacing w:before="120" w:after="120"/>
        <w:ind w:firstLine="709"/>
        <w:jc w:val="both"/>
        <w:rPr>
          <w:rFonts w:asciiTheme="majorHAnsi" w:hAnsiTheme="majorHAnsi" w:cstheme="majorHAnsi"/>
          <w:szCs w:val="28"/>
          <w:lang w:val="pt-BR"/>
        </w:rPr>
      </w:pPr>
      <w:r w:rsidRPr="003B3C34">
        <w:rPr>
          <w:rFonts w:asciiTheme="majorHAnsi" w:hAnsiTheme="majorHAnsi" w:cstheme="majorHAnsi"/>
          <w:szCs w:val="28"/>
          <w:lang w:val="pt-BR"/>
        </w:rPr>
        <w:t xml:space="preserve">- Do ảnh hưởng dịch Covid-19 nên đã có tác động rất lớn đến việc triển khai thực hiện kế hoạch phát triển du lịch, trong đó có phát triển du lịch cộng đồng của các địa phương. </w:t>
      </w:r>
    </w:p>
    <w:p w14:paraId="21BF61C5" w14:textId="148A7F45" w:rsidR="00E81520" w:rsidRPr="003B3C34" w:rsidRDefault="00E81520" w:rsidP="003B3C34">
      <w:pPr>
        <w:spacing w:before="120" w:after="120"/>
        <w:ind w:firstLine="709"/>
        <w:jc w:val="both"/>
        <w:rPr>
          <w:rFonts w:asciiTheme="majorHAnsi" w:hAnsiTheme="majorHAnsi" w:cstheme="majorHAnsi"/>
          <w:szCs w:val="28"/>
          <w:lang w:val="en-US"/>
        </w:rPr>
      </w:pPr>
      <w:r w:rsidRPr="003B3C34">
        <w:rPr>
          <w:rFonts w:asciiTheme="majorHAnsi" w:hAnsiTheme="majorHAnsi" w:cstheme="majorHAnsi"/>
          <w:szCs w:val="28"/>
        </w:rPr>
        <w:t xml:space="preserve">- Công tác tuyên truyền nâng cao nhận thức về phát triển du lịch </w:t>
      </w:r>
      <w:r w:rsidR="004909A8" w:rsidRPr="003B3C34">
        <w:rPr>
          <w:rFonts w:asciiTheme="majorHAnsi" w:hAnsiTheme="majorHAnsi" w:cstheme="majorHAnsi"/>
          <w:szCs w:val="28"/>
          <w:lang w:val="en-US"/>
        </w:rPr>
        <w:t xml:space="preserve">nói chung và du lịch </w:t>
      </w:r>
      <w:r w:rsidRPr="003B3C34">
        <w:rPr>
          <w:rFonts w:asciiTheme="majorHAnsi" w:hAnsiTheme="majorHAnsi" w:cstheme="majorHAnsi"/>
          <w:szCs w:val="28"/>
        </w:rPr>
        <w:t xml:space="preserve">cộng đồng </w:t>
      </w:r>
      <w:r w:rsidR="00DF29A2" w:rsidRPr="003B3C34">
        <w:rPr>
          <w:rFonts w:asciiTheme="majorHAnsi" w:hAnsiTheme="majorHAnsi" w:cstheme="majorHAnsi"/>
          <w:szCs w:val="28"/>
          <w:lang w:val="en-US"/>
        </w:rPr>
        <w:t xml:space="preserve">nói riêng </w:t>
      </w:r>
      <w:r w:rsidR="00FB1F73">
        <w:rPr>
          <w:rFonts w:asciiTheme="majorHAnsi" w:hAnsiTheme="majorHAnsi" w:cstheme="majorHAnsi"/>
          <w:szCs w:val="28"/>
          <w:lang w:val="en-US"/>
        </w:rPr>
        <w:t>tuy có chú trọ</w:t>
      </w:r>
      <w:r w:rsidRPr="003B3C34">
        <w:rPr>
          <w:rFonts w:asciiTheme="majorHAnsi" w:hAnsiTheme="majorHAnsi" w:cstheme="majorHAnsi"/>
          <w:szCs w:val="28"/>
          <w:lang w:val="en-US"/>
        </w:rPr>
        <w:t>ng nhưng hiệu quả chưa cao; n</w:t>
      </w:r>
      <w:r w:rsidRPr="003B3C34">
        <w:rPr>
          <w:rFonts w:asciiTheme="majorHAnsi" w:hAnsiTheme="majorHAnsi" w:cstheme="majorHAnsi"/>
          <w:szCs w:val="28"/>
        </w:rPr>
        <w:t xml:space="preserve">hận thức của </w:t>
      </w:r>
      <w:r w:rsidRPr="003B3C34">
        <w:rPr>
          <w:rFonts w:asciiTheme="majorHAnsi" w:hAnsiTheme="majorHAnsi" w:cstheme="majorHAnsi"/>
          <w:szCs w:val="28"/>
          <w:lang w:val="en-US"/>
        </w:rPr>
        <w:t>một bộ phận dân cư</w:t>
      </w:r>
      <w:r w:rsidRPr="003B3C34">
        <w:rPr>
          <w:rFonts w:asciiTheme="majorHAnsi" w:hAnsiTheme="majorHAnsi" w:cstheme="majorHAnsi"/>
          <w:szCs w:val="28"/>
        </w:rPr>
        <w:t xml:space="preserve"> về du lịch cộng đồng còn hạn chế, còn có tư tưởng dựa vào trợ cấp của nhà nước</w:t>
      </w:r>
      <w:r w:rsidRPr="003B3C34">
        <w:rPr>
          <w:rFonts w:asciiTheme="majorHAnsi" w:hAnsiTheme="majorHAnsi" w:cstheme="majorHAnsi"/>
          <w:szCs w:val="28"/>
          <w:lang w:val="en-US"/>
        </w:rPr>
        <w:t xml:space="preserve"> là chủ yếu</w:t>
      </w:r>
      <w:r w:rsidRPr="003B3C34">
        <w:rPr>
          <w:rFonts w:asciiTheme="majorHAnsi" w:hAnsiTheme="majorHAnsi" w:cstheme="majorHAnsi"/>
          <w:szCs w:val="28"/>
        </w:rPr>
        <w:t>.</w:t>
      </w:r>
    </w:p>
    <w:p w14:paraId="6959F29E" w14:textId="4113BE90" w:rsidR="008141E8" w:rsidRPr="003B3C34" w:rsidRDefault="008141E8" w:rsidP="003B3C34">
      <w:pPr>
        <w:pStyle w:val="Nidung"/>
        <w:spacing w:before="120" w:after="120"/>
        <w:ind w:firstLine="720"/>
        <w:jc w:val="both"/>
        <w:rPr>
          <w:rFonts w:cs="Times New Roman"/>
          <w:color w:val="auto"/>
          <w:sz w:val="28"/>
          <w:szCs w:val="28"/>
        </w:rPr>
      </w:pPr>
      <w:r w:rsidRPr="003B3C34">
        <w:rPr>
          <w:rFonts w:cs="Times New Roman"/>
          <w:color w:val="auto"/>
          <w:sz w:val="28"/>
          <w:szCs w:val="28"/>
        </w:rPr>
        <w:t xml:space="preserve">- Việc triển khai </w:t>
      </w:r>
      <w:r w:rsidR="00163634" w:rsidRPr="003B3C34">
        <w:rPr>
          <w:rFonts w:cs="Times New Roman"/>
          <w:color w:val="auto"/>
          <w:sz w:val="28"/>
          <w:szCs w:val="28"/>
        </w:rPr>
        <w:t xml:space="preserve">các chính sách hỗ trợ phát triển du lịch trên địa bàn tỉnh </w:t>
      </w:r>
      <w:r w:rsidRPr="003B3C34">
        <w:rPr>
          <w:rFonts w:cs="Times New Roman"/>
          <w:color w:val="auto"/>
          <w:sz w:val="28"/>
          <w:szCs w:val="28"/>
        </w:rPr>
        <w:t xml:space="preserve">còn chưa hiệu quả, </w:t>
      </w:r>
      <w:r w:rsidR="00890B50" w:rsidRPr="003B3C34">
        <w:rPr>
          <w:rFonts w:cs="Times New Roman"/>
          <w:color w:val="auto"/>
          <w:sz w:val="28"/>
          <w:szCs w:val="28"/>
        </w:rPr>
        <w:t xml:space="preserve">chủ yếu là du lịch cộng đồng tại các huyện Ninh Sơn, Bác Ái, </w:t>
      </w:r>
      <w:r w:rsidR="005C5B62" w:rsidRPr="003B3C34">
        <w:rPr>
          <w:rFonts w:cs="Times New Roman"/>
          <w:color w:val="auto"/>
          <w:sz w:val="28"/>
          <w:szCs w:val="28"/>
        </w:rPr>
        <w:t>Ninh Phước, Ninh Hải, các</w:t>
      </w:r>
      <w:r w:rsidRPr="003B3C34">
        <w:rPr>
          <w:rFonts w:cs="Times New Roman"/>
          <w:color w:val="auto"/>
          <w:sz w:val="28"/>
          <w:szCs w:val="28"/>
        </w:rPr>
        <w:t xml:space="preserve"> chính sách</w:t>
      </w:r>
      <w:r w:rsidR="005C5B62" w:rsidRPr="003B3C34">
        <w:rPr>
          <w:rFonts w:cs="Times New Roman"/>
          <w:color w:val="auto"/>
          <w:sz w:val="28"/>
          <w:szCs w:val="28"/>
        </w:rPr>
        <w:t xml:space="preserve"> hỗ trợ</w:t>
      </w:r>
      <w:r w:rsidRPr="003B3C34">
        <w:rPr>
          <w:rFonts w:cs="Times New Roman"/>
          <w:color w:val="auto"/>
          <w:sz w:val="28"/>
          <w:szCs w:val="28"/>
        </w:rPr>
        <w:t xml:space="preserve"> chưa đến được rộng rãi với các đối tượng thụ hưởng trong cộng đồng dân cư nên số đối tượng được hỗ trợ chưa nhiều so với tổng số các đối tượng hiện đang kinh doanh dịch vụ du lịch trên địa bàn tỉnh.  </w:t>
      </w:r>
    </w:p>
    <w:p w14:paraId="46167A8A" w14:textId="77777777" w:rsidR="00E81520" w:rsidRPr="003B3C34" w:rsidRDefault="00E81520" w:rsidP="003B3C34">
      <w:pPr>
        <w:tabs>
          <w:tab w:val="left" w:pos="1134"/>
        </w:tabs>
        <w:spacing w:before="120" w:after="120"/>
        <w:ind w:firstLine="709"/>
        <w:jc w:val="both"/>
        <w:rPr>
          <w:rFonts w:asciiTheme="majorHAnsi" w:hAnsiTheme="majorHAnsi" w:cstheme="majorHAnsi"/>
          <w:szCs w:val="28"/>
        </w:rPr>
      </w:pPr>
      <w:r w:rsidRPr="003B3C34">
        <w:rPr>
          <w:rFonts w:asciiTheme="majorHAnsi" w:hAnsiTheme="majorHAnsi" w:cstheme="majorHAnsi"/>
          <w:szCs w:val="28"/>
        </w:rPr>
        <w:t xml:space="preserve">- Đội ngũ cán bộ, công chức làm công tác du lịch cơ sở còn thiếu chuyên môn nghiệp vụ, </w:t>
      </w:r>
      <w:r w:rsidRPr="003B3C34">
        <w:rPr>
          <w:rFonts w:asciiTheme="majorHAnsi" w:hAnsiTheme="majorHAnsi" w:cstheme="majorHAnsi"/>
          <w:szCs w:val="28"/>
          <w:lang w:val="pt-BR"/>
        </w:rPr>
        <w:t xml:space="preserve">thiếu kinh nghiệm, </w:t>
      </w:r>
      <w:r w:rsidRPr="003B3C34">
        <w:rPr>
          <w:rFonts w:asciiTheme="majorHAnsi" w:hAnsiTheme="majorHAnsi" w:cstheme="majorHAnsi"/>
          <w:szCs w:val="28"/>
        </w:rPr>
        <w:t xml:space="preserve">hầu hết là kiêm nhiệm </w:t>
      </w:r>
      <w:r w:rsidRPr="003B3C34">
        <w:rPr>
          <w:rFonts w:asciiTheme="majorHAnsi" w:hAnsiTheme="majorHAnsi" w:cstheme="majorHAnsi"/>
          <w:szCs w:val="28"/>
          <w:lang w:val="pt-BR"/>
        </w:rPr>
        <w:t xml:space="preserve">nên công tác hướng dẫn triển khai cho các hộ dân còn gặp nhiều khó khăn. </w:t>
      </w:r>
    </w:p>
    <w:p w14:paraId="6767CDE8" w14:textId="77777777" w:rsidR="00E81520" w:rsidRPr="003B3C34" w:rsidRDefault="00E81520" w:rsidP="003B3C34">
      <w:pPr>
        <w:tabs>
          <w:tab w:val="left" w:pos="763"/>
        </w:tabs>
        <w:spacing w:before="120" w:after="120"/>
        <w:ind w:firstLine="709"/>
        <w:jc w:val="both"/>
        <w:rPr>
          <w:rFonts w:asciiTheme="majorHAnsi" w:hAnsiTheme="majorHAnsi" w:cstheme="majorHAnsi"/>
          <w:szCs w:val="28"/>
          <w:lang w:val="pt-BR"/>
        </w:rPr>
      </w:pPr>
      <w:r w:rsidRPr="003B3C34">
        <w:rPr>
          <w:rFonts w:asciiTheme="majorHAnsi" w:hAnsiTheme="majorHAnsi" w:cstheme="majorHAnsi"/>
          <w:szCs w:val="28"/>
        </w:rPr>
        <w:t xml:space="preserve">- Kinh phí đầu tư cho phát triển du lịch cộng đồng còn hạn chế, chưa đáp ứng </w:t>
      </w:r>
      <w:r w:rsidRPr="003B3C34">
        <w:rPr>
          <w:rFonts w:asciiTheme="majorHAnsi" w:hAnsiTheme="majorHAnsi" w:cstheme="majorHAnsi"/>
          <w:szCs w:val="28"/>
          <w:lang w:val="en-US"/>
        </w:rPr>
        <w:t xml:space="preserve">so </w:t>
      </w:r>
      <w:r w:rsidRPr="003B3C34">
        <w:rPr>
          <w:rFonts w:asciiTheme="majorHAnsi" w:hAnsiTheme="majorHAnsi" w:cstheme="majorHAnsi"/>
          <w:szCs w:val="28"/>
        </w:rPr>
        <w:t xml:space="preserve">với nhu cầu thực tế. Đặc biệt là </w:t>
      </w:r>
      <w:r w:rsidRPr="003B3C34">
        <w:rPr>
          <w:rFonts w:asciiTheme="majorHAnsi" w:hAnsiTheme="majorHAnsi" w:cstheme="majorHAnsi"/>
          <w:szCs w:val="28"/>
          <w:lang w:val="en-US"/>
        </w:rPr>
        <w:t xml:space="preserve">mức </w:t>
      </w:r>
      <w:r w:rsidRPr="003B3C34">
        <w:rPr>
          <w:rFonts w:asciiTheme="majorHAnsi" w:hAnsiTheme="majorHAnsi" w:cstheme="majorHAnsi"/>
          <w:szCs w:val="28"/>
        </w:rPr>
        <w:t xml:space="preserve">hỗ trợ </w:t>
      </w:r>
      <w:r w:rsidRPr="003B3C34">
        <w:rPr>
          <w:rFonts w:asciiTheme="majorHAnsi" w:hAnsiTheme="majorHAnsi" w:cstheme="majorHAnsi"/>
          <w:szCs w:val="28"/>
          <w:lang w:val="en-US"/>
        </w:rPr>
        <w:t>để thực hiện một số nội dung phát triển du lịch cộng đồng theo Nghị quyết số 15/2018/NQ-HĐND còn thấp (Hỗ trợ c</w:t>
      </w:r>
      <w:r w:rsidRPr="003B3C34">
        <w:rPr>
          <w:rFonts w:asciiTheme="majorHAnsi" w:hAnsiTheme="majorHAnsi" w:cstheme="majorHAnsi"/>
          <w:szCs w:val="28"/>
        </w:rPr>
        <w:t>ải tạo làm mới nhà sàn</w:t>
      </w:r>
      <w:r w:rsidRPr="003B3C34">
        <w:rPr>
          <w:rFonts w:asciiTheme="majorHAnsi" w:hAnsiTheme="majorHAnsi" w:cstheme="majorHAnsi"/>
          <w:szCs w:val="28"/>
          <w:lang w:val="en-US"/>
        </w:rPr>
        <w:t>:</w:t>
      </w:r>
      <w:r w:rsidRPr="003B3C34">
        <w:rPr>
          <w:rFonts w:asciiTheme="majorHAnsi" w:hAnsiTheme="majorHAnsi" w:cstheme="majorHAnsi"/>
          <w:szCs w:val="28"/>
        </w:rPr>
        <w:t xml:space="preserve"> 20 triệu đồng/nhà, nhà vệ sinh</w:t>
      </w:r>
      <w:r w:rsidRPr="003B3C34">
        <w:rPr>
          <w:rFonts w:asciiTheme="majorHAnsi" w:hAnsiTheme="majorHAnsi" w:cstheme="majorHAnsi"/>
          <w:szCs w:val="28"/>
          <w:lang w:val="en-US"/>
        </w:rPr>
        <w:t xml:space="preserve">: </w:t>
      </w:r>
      <w:r w:rsidRPr="003B3C34">
        <w:rPr>
          <w:rFonts w:asciiTheme="majorHAnsi" w:hAnsiTheme="majorHAnsi" w:cstheme="majorHAnsi"/>
          <w:szCs w:val="28"/>
        </w:rPr>
        <w:t>10 triệu đồng/nhà</w:t>
      </w:r>
      <w:r w:rsidRPr="003B3C34">
        <w:rPr>
          <w:rFonts w:asciiTheme="majorHAnsi" w:hAnsiTheme="majorHAnsi" w:cstheme="majorHAnsi"/>
          <w:szCs w:val="28"/>
          <w:lang w:val="en-US"/>
        </w:rPr>
        <w:t>); trong khi đó kinh tế của bà con đồng bào dân tộc thiểu số còn khó khăn nên không có điều kiện để đầu tư thêm kinh phí để làm mới nhà sàn, nhà vệ sinh...</w:t>
      </w:r>
      <w:r w:rsidRPr="003B3C34">
        <w:rPr>
          <w:rFonts w:asciiTheme="majorHAnsi" w:hAnsiTheme="majorHAnsi" w:cstheme="majorHAnsi"/>
          <w:szCs w:val="28"/>
          <w:lang w:val="pt-BR"/>
        </w:rPr>
        <w:t xml:space="preserve">; Công tác cải tạo vườn hoa cây cảnh, khuôn viên xanh một số hộ chưa thực sự quan tâm, nhất là làm hàng rào, trồng cây xanh và thu dọn vệ sinh chưa đảm bảo yêu cầu; nhiều hộ gia đình chưa có hệ thống nước sinh hoạt nên việc triển khai làm nhà vệ sinh gặp khó khăn; thiếu </w:t>
      </w:r>
      <w:r w:rsidRPr="003B3C34">
        <w:rPr>
          <w:rFonts w:asciiTheme="majorHAnsi" w:hAnsiTheme="majorHAnsi" w:cstheme="majorHAnsi"/>
          <w:szCs w:val="28"/>
        </w:rPr>
        <w:t>nguồn lực để xây dựng điểm</w:t>
      </w:r>
      <w:r w:rsidRPr="003B3C34">
        <w:rPr>
          <w:rFonts w:asciiTheme="majorHAnsi" w:hAnsiTheme="majorHAnsi" w:cstheme="majorHAnsi"/>
          <w:szCs w:val="28"/>
          <w:lang w:val="pt-BR"/>
        </w:rPr>
        <w:t>, không gian</w:t>
      </w:r>
      <w:r w:rsidRPr="003B3C34">
        <w:rPr>
          <w:rFonts w:asciiTheme="majorHAnsi" w:hAnsiTheme="majorHAnsi" w:cstheme="majorHAnsi"/>
          <w:szCs w:val="28"/>
        </w:rPr>
        <w:t xml:space="preserve"> </w:t>
      </w:r>
      <w:r w:rsidRPr="003B3C34">
        <w:rPr>
          <w:rFonts w:asciiTheme="majorHAnsi" w:hAnsiTheme="majorHAnsi" w:cstheme="majorHAnsi"/>
          <w:szCs w:val="28"/>
          <w:lang w:val="pt-BR"/>
        </w:rPr>
        <w:t>giao lưu</w:t>
      </w:r>
      <w:r w:rsidRPr="003B3C34">
        <w:rPr>
          <w:rFonts w:asciiTheme="majorHAnsi" w:hAnsiTheme="majorHAnsi" w:cstheme="majorHAnsi"/>
          <w:szCs w:val="28"/>
        </w:rPr>
        <w:t xml:space="preserve"> văn hóa</w:t>
      </w:r>
      <w:r w:rsidRPr="003B3C34">
        <w:rPr>
          <w:rFonts w:asciiTheme="majorHAnsi" w:hAnsiTheme="majorHAnsi" w:cstheme="majorHAnsi"/>
          <w:szCs w:val="28"/>
          <w:lang w:val="pt-BR"/>
        </w:rPr>
        <w:t xml:space="preserve">.  </w:t>
      </w:r>
    </w:p>
    <w:p w14:paraId="14532BF4" w14:textId="742C44C4" w:rsidR="00E81520" w:rsidRPr="003B3C34" w:rsidRDefault="00E81520" w:rsidP="003B3C34">
      <w:pPr>
        <w:spacing w:before="120" w:after="120"/>
        <w:ind w:firstLine="709"/>
        <w:jc w:val="both"/>
        <w:rPr>
          <w:rFonts w:asciiTheme="majorHAnsi" w:hAnsiTheme="majorHAnsi" w:cstheme="majorHAnsi"/>
          <w:szCs w:val="28"/>
          <w:lang w:val="pt-BR"/>
        </w:rPr>
      </w:pPr>
      <w:r w:rsidRPr="003B3C34">
        <w:rPr>
          <w:rFonts w:asciiTheme="majorHAnsi" w:hAnsiTheme="majorHAnsi" w:cstheme="majorHAnsi"/>
          <w:szCs w:val="28"/>
          <w:lang w:val="pt-BR"/>
        </w:rPr>
        <w:t xml:space="preserve">- Nguồn kinh phí ngân sách nhà nước cấp hỗ trợ </w:t>
      </w:r>
      <w:r w:rsidRPr="003B3C34">
        <w:rPr>
          <w:rFonts w:asciiTheme="majorHAnsi" w:hAnsiTheme="majorHAnsi" w:cstheme="majorHAnsi"/>
          <w:szCs w:val="28"/>
        </w:rPr>
        <w:t>cho công tác đầu tư phát triển kết cấu hạ tầng giao thông</w:t>
      </w:r>
      <w:r w:rsidRPr="003B3C34">
        <w:rPr>
          <w:rFonts w:asciiTheme="majorHAnsi" w:hAnsiTheme="majorHAnsi" w:cstheme="majorHAnsi"/>
          <w:szCs w:val="28"/>
          <w:lang w:val="pt-BR"/>
        </w:rPr>
        <w:t xml:space="preserve"> còn chậm so với tiến độ</w:t>
      </w:r>
      <w:r w:rsidRPr="003B3C34">
        <w:rPr>
          <w:rFonts w:asciiTheme="majorHAnsi" w:hAnsiTheme="majorHAnsi" w:cstheme="majorHAnsi"/>
          <w:szCs w:val="28"/>
        </w:rPr>
        <w:t>,</w:t>
      </w:r>
      <w:r w:rsidRPr="003B3C34">
        <w:rPr>
          <w:rFonts w:asciiTheme="majorHAnsi" w:hAnsiTheme="majorHAnsi" w:cstheme="majorHAnsi"/>
          <w:szCs w:val="28"/>
          <w:lang w:val="pt-BR"/>
        </w:rPr>
        <w:t xml:space="preserve"> đặc biệt</w:t>
      </w:r>
      <w:r w:rsidRPr="003B3C34">
        <w:rPr>
          <w:rFonts w:asciiTheme="majorHAnsi" w:hAnsiTheme="majorHAnsi" w:cstheme="majorHAnsi"/>
          <w:szCs w:val="28"/>
        </w:rPr>
        <w:t xml:space="preserve"> nâng cấp đường từ ven biển vào ao Bàu </w:t>
      </w:r>
      <w:r w:rsidR="006867BD">
        <w:rPr>
          <w:rFonts w:asciiTheme="majorHAnsi" w:hAnsiTheme="majorHAnsi" w:cstheme="majorHAnsi"/>
          <w:szCs w:val="28"/>
          <w:lang w:val="en-US"/>
        </w:rPr>
        <w:t>Tr</w:t>
      </w:r>
      <w:r w:rsidRPr="003B3C34">
        <w:rPr>
          <w:rFonts w:asciiTheme="majorHAnsi" w:hAnsiTheme="majorHAnsi" w:cstheme="majorHAnsi"/>
          <w:szCs w:val="28"/>
        </w:rPr>
        <w:t xml:space="preserve">ó, bê tông hóa đường nội đồng Nho Thái An, hạ tầng phục vụ phát triển du lịch vùng nho an toàn, xã Vĩnh Hải, huyện Ninh </w:t>
      </w:r>
      <w:r w:rsidRPr="003B3C34">
        <w:rPr>
          <w:rFonts w:asciiTheme="majorHAnsi" w:hAnsiTheme="majorHAnsi" w:cstheme="majorHAnsi"/>
          <w:szCs w:val="28"/>
        </w:rPr>
        <w:lastRenderedPageBreak/>
        <w:t xml:space="preserve">Hải </w:t>
      </w:r>
      <w:r w:rsidRPr="003B3C34">
        <w:rPr>
          <w:rFonts w:asciiTheme="majorHAnsi" w:hAnsiTheme="majorHAnsi" w:cstheme="majorHAnsi"/>
          <w:szCs w:val="28"/>
          <w:lang w:val="pt-BR"/>
        </w:rPr>
        <w:t xml:space="preserve">giai đoạn 2019-2020 </w:t>
      </w:r>
      <w:r w:rsidRPr="003B3C34">
        <w:rPr>
          <w:rFonts w:asciiTheme="majorHAnsi" w:hAnsiTheme="majorHAnsi" w:cstheme="majorHAnsi"/>
          <w:szCs w:val="28"/>
        </w:rPr>
        <w:t xml:space="preserve">là </w:t>
      </w:r>
      <w:r w:rsidRPr="003B3C34">
        <w:rPr>
          <w:rFonts w:asciiTheme="majorHAnsi" w:hAnsiTheme="majorHAnsi" w:cstheme="majorHAnsi"/>
          <w:szCs w:val="28"/>
          <w:lang w:val="en-US"/>
        </w:rPr>
        <w:t>0</w:t>
      </w:r>
      <w:r w:rsidRPr="003B3C34">
        <w:rPr>
          <w:rFonts w:asciiTheme="majorHAnsi" w:hAnsiTheme="majorHAnsi" w:cstheme="majorHAnsi"/>
          <w:szCs w:val="28"/>
        </w:rPr>
        <w:t>2 tỷ đồng, nhưng đến nay vẫn chưa được cấp kinh phí thực hiện</w:t>
      </w:r>
      <w:r w:rsidRPr="003B3C34">
        <w:rPr>
          <w:rFonts w:asciiTheme="majorHAnsi" w:hAnsiTheme="majorHAnsi" w:cstheme="majorHAnsi"/>
          <w:szCs w:val="28"/>
          <w:lang w:val="pt-BR"/>
        </w:rPr>
        <w:t xml:space="preserve">, nên khó khăn cho địa phương triển khai thực hiện. </w:t>
      </w:r>
    </w:p>
    <w:p w14:paraId="55C9EDFB" w14:textId="77777777" w:rsidR="00E81520" w:rsidRPr="003B3C34" w:rsidRDefault="00E81520" w:rsidP="003B3C34">
      <w:pPr>
        <w:spacing w:before="120" w:after="120"/>
        <w:ind w:firstLine="709"/>
        <w:jc w:val="both"/>
        <w:rPr>
          <w:rFonts w:asciiTheme="majorHAnsi" w:hAnsiTheme="majorHAnsi" w:cstheme="majorHAnsi"/>
          <w:szCs w:val="28"/>
        </w:rPr>
      </w:pPr>
      <w:r w:rsidRPr="003B3C34">
        <w:rPr>
          <w:rFonts w:asciiTheme="majorHAnsi" w:hAnsiTheme="majorHAnsi" w:cstheme="majorHAnsi"/>
          <w:szCs w:val="28"/>
          <w:lang w:val="pt-BR"/>
        </w:rPr>
        <w:t xml:space="preserve">- Huyện Bác Ái với mô hình nhà sàn </w:t>
      </w:r>
      <w:r w:rsidRPr="003B3C34">
        <w:rPr>
          <w:rFonts w:asciiTheme="majorHAnsi" w:hAnsiTheme="majorHAnsi" w:cstheme="majorHAnsi"/>
          <w:szCs w:val="28"/>
        </w:rPr>
        <w:t xml:space="preserve">thí điểm đầu tiên của </w:t>
      </w:r>
      <w:r w:rsidRPr="003B3C34">
        <w:rPr>
          <w:rFonts w:asciiTheme="majorHAnsi" w:hAnsiTheme="majorHAnsi" w:cstheme="majorHAnsi"/>
          <w:szCs w:val="28"/>
          <w:lang w:val="pt-BR"/>
        </w:rPr>
        <w:t xml:space="preserve">địa phương về phát triển du lịch cộng đồng </w:t>
      </w:r>
      <w:r w:rsidRPr="003B3C34">
        <w:rPr>
          <w:rFonts w:asciiTheme="majorHAnsi" w:hAnsiTheme="majorHAnsi" w:cstheme="majorHAnsi"/>
          <w:szCs w:val="28"/>
        </w:rPr>
        <w:t xml:space="preserve">nên công tác vận động, hướng dẫn triển khai thực hiện vẫn chưa đồng bộ và chưa có kinh nghiệm. Bên cạnh đó một số hộ dân còn khó khăn kinh tế nên chưa có điều kiện để đầu tư chỉnh trang nhà ở, khuôn viên gia đình đảm bảo yêu cầu phục vụ du lịch. </w:t>
      </w:r>
    </w:p>
    <w:p w14:paraId="35049E11" w14:textId="3EBB94D2" w:rsidR="00E81520" w:rsidRPr="003B3C34" w:rsidRDefault="00E81520" w:rsidP="003B3C34">
      <w:pPr>
        <w:spacing w:before="120" w:after="120"/>
        <w:ind w:firstLine="720"/>
        <w:jc w:val="both"/>
        <w:rPr>
          <w:b/>
          <w:bCs/>
          <w:szCs w:val="28"/>
          <w:lang w:val="en-US"/>
        </w:rPr>
      </w:pPr>
      <w:r w:rsidRPr="003B3C34">
        <w:rPr>
          <w:rFonts w:asciiTheme="majorHAnsi" w:hAnsiTheme="majorHAnsi" w:cstheme="majorHAnsi"/>
          <w:szCs w:val="28"/>
        </w:rPr>
        <w:t>- Các sản phẩm, dịch vụ du lịch, ẩm thực, văn hóa còn thiếu, chưa mang tính đa dạng, phong phú, hấp dẫn du khách; công tác liên kết giữa các hộ gia đình, cộng đồng dân cư để tạo ra các chuỗi sản phẩm du lịch hấp dẫn còn hạn chế; chất lượng dịch vụ du lịch chưa mang tính chuyên nghiệp</w:t>
      </w:r>
    </w:p>
    <w:p w14:paraId="4BA70192" w14:textId="50312572" w:rsidR="001F0AEF" w:rsidRPr="003B3C34" w:rsidRDefault="009725A0" w:rsidP="003B3C34">
      <w:pPr>
        <w:pStyle w:val="Nidung"/>
        <w:spacing w:before="120" w:after="120"/>
        <w:ind w:firstLine="720"/>
        <w:jc w:val="both"/>
        <w:rPr>
          <w:rFonts w:cs="Times New Roman"/>
          <w:b/>
          <w:color w:val="auto"/>
          <w:sz w:val="28"/>
          <w:szCs w:val="28"/>
        </w:rPr>
      </w:pPr>
      <w:r w:rsidRPr="003B3C34">
        <w:rPr>
          <w:rFonts w:cs="Times New Roman"/>
          <w:b/>
          <w:color w:val="auto"/>
          <w:sz w:val="28"/>
          <w:szCs w:val="28"/>
        </w:rPr>
        <w:t>4</w:t>
      </w:r>
      <w:r w:rsidR="001F0AEF" w:rsidRPr="003B3C34">
        <w:rPr>
          <w:rFonts w:cs="Times New Roman"/>
          <w:b/>
          <w:color w:val="auto"/>
          <w:sz w:val="28"/>
          <w:szCs w:val="28"/>
        </w:rPr>
        <w:t xml:space="preserve">. </w:t>
      </w:r>
      <w:r w:rsidR="001F0AEF" w:rsidRPr="003B3C34">
        <w:rPr>
          <w:rFonts w:eastAsia="Times New Roman"/>
          <w:b/>
          <w:color w:val="auto"/>
          <w:spacing w:val="-2"/>
          <w:sz w:val="28"/>
          <w:szCs w:val="28"/>
        </w:rPr>
        <w:t>Nguyên nhân của tồn tại, hạn chế</w:t>
      </w:r>
    </w:p>
    <w:p w14:paraId="60F4207E" w14:textId="4C354EC1" w:rsidR="001F0AEF" w:rsidRPr="004E50A5" w:rsidRDefault="009725A0" w:rsidP="003B3C34">
      <w:pPr>
        <w:spacing w:before="120" w:after="120"/>
        <w:ind w:firstLine="720"/>
        <w:jc w:val="both"/>
        <w:rPr>
          <w:b/>
          <w:bCs/>
          <w:i/>
          <w:iCs/>
          <w:szCs w:val="28"/>
          <w:lang w:val="en-US"/>
        </w:rPr>
      </w:pPr>
      <w:r w:rsidRPr="003B3C34">
        <w:rPr>
          <w:b/>
          <w:bCs/>
          <w:i/>
          <w:iCs/>
          <w:szCs w:val="28"/>
          <w:lang w:val="en-US"/>
        </w:rPr>
        <w:t>4</w:t>
      </w:r>
      <w:r w:rsidR="004E50A5">
        <w:rPr>
          <w:b/>
          <w:bCs/>
          <w:i/>
          <w:iCs/>
          <w:szCs w:val="28"/>
        </w:rPr>
        <w:t>.1. Nguyên nhân khách quan</w:t>
      </w:r>
    </w:p>
    <w:p w14:paraId="108F758A" w14:textId="0C70A5FD" w:rsidR="001F0AEF" w:rsidRPr="003B3C34" w:rsidRDefault="008C3063" w:rsidP="003B3C34">
      <w:pPr>
        <w:spacing w:before="120" w:after="120"/>
        <w:ind w:firstLine="720"/>
        <w:jc w:val="both"/>
        <w:rPr>
          <w:bCs/>
          <w:szCs w:val="28"/>
          <w:lang w:val="en-US"/>
        </w:rPr>
      </w:pPr>
      <w:r w:rsidRPr="003B3C34">
        <w:rPr>
          <w:bCs/>
          <w:szCs w:val="28"/>
          <w:lang w:val="en-US"/>
        </w:rPr>
        <w:t xml:space="preserve">- </w:t>
      </w:r>
      <w:r w:rsidR="00F3782B" w:rsidRPr="003B3C34">
        <w:rPr>
          <w:bCs/>
          <w:szCs w:val="28"/>
          <w:lang w:val="en-US"/>
        </w:rPr>
        <w:t>Ninh Thuận</w:t>
      </w:r>
      <w:r w:rsidR="001F0AEF" w:rsidRPr="003B3C34">
        <w:rPr>
          <w:bCs/>
          <w:szCs w:val="28"/>
        </w:rPr>
        <w:t xml:space="preserve"> là một tỉnh</w:t>
      </w:r>
      <w:r w:rsidR="00744934" w:rsidRPr="003B3C34">
        <w:rPr>
          <w:bCs/>
          <w:szCs w:val="28"/>
          <w:lang w:val="en-US"/>
        </w:rPr>
        <w:t xml:space="preserve"> mới phát triển du lịch</w:t>
      </w:r>
      <w:r w:rsidR="001F0AEF" w:rsidRPr="003B3C34">
        <w:rPr>
          <w:bCs/>
          <w:szCs w:val="28"/>
        </w:rPr>
        <w:t xml:space="preserve">, nguồn lực </w:t>
      </w:r>
      <w:r w:rsidR="006F2EF6" w:rsidRPr="003B3C34">
        <w:rPr>
          <w:bCs/>
          <w:szCs w:val="28"/>
          <w:lang w:val="en-US"/>
        </w:rPr>
        <w:t xml:space="preserve">phát triển du lịch </w:t>
      </w:r>
      <w:r w:rsidR="001F0AEF" w:rsidRPr="003B3C34">
        <w:rPr>
          <w:bCs/>
          <w:szCs w:val="28"/>
        </w:rPr>
        <w:t xml:space="preserve">của địa phương còn hạn </w:t>
      </w:r>
      <w:r w:rsidR="00C70E3E" w:rsidRPr="003B3C34">
        <w:rPr>
          <w:bCs/>
          <w:szCs w:val="28"/>
          <w:lang w:val="en-US"/>
        </w:rPr>
        <w:t>chế</w:t>
      </w:r>
      <w:r w:rsidR="001F0AEF" w:rsidRPr="003B3C34">
        <w:rPr>
          <w:bCs/>
          <w:szCs w:val="28"/>
        </w:rPr>
        <w:t>, các chính sách hỗ trợ để phát triển du lịch hầu như chưa có nên việc triển khai còn lúng túng.</w:t>
      </w:r>
      <w:r w:rsidR="002D4D49" w:rsidRPr="003B3C34">
        <w:rPr>
          <w:bCs/>
          <w:szCs w:val="28"/>
          <w:lang w:val="en-US"/>
        </w:rPr>
        <w:t xml:space="preserve"> </w:t>
      </w:r>
    </w:p>
    <w:p w14:paraId="78B741BC" w14:textId="77777777" w:rsidR="00417B9F" w:rsidRPr="003B3C34" w:rsidRDefault="00417B9F" w:rsidP="003B3C34">
      <w:pPr>
        <w:spacing w:before="120" w:after="120"/>
        <w:ind w:firstLine="709"/>
        <w:jc w:val="both"/>
        <w:rPr>
          <w:szCs w:val="28"/>
          <w:lang w:val="nb-NO"/>
        </w:rPr>
      </w:pPr>
      <w:r w:rsidRPr="003B3C34">
        <w:rPr>
          <w:szCs w:val="28"/>
          <w:lang w:val="nb-NO"/>
        </w:rPr>
        <w:t xml:space="preserve">- Tình hình diễn biến phức tạp của đại dịch Covid-19 đã làm ảnh hưởng đến hoạt động phát triển du lịch trên địa bàn tỉnh, dẫn tới năm 2020 số lượng khách du lịch giảm mạnh, hiệu quả hoạt động du lịch thấp, người dân không có nguồn vốn đầu tư cho các hạng mục du lịch cộng đồng, đồng thời do ảnh hưởng dịch Covid-19 nên đã tác động rất lớn đến việc triển khai thực hiện kế hoạch phát triển du lịch cộng đồng của các địa phương còn chậm so với mục tiêu Nghị quyết đề ra.  </w:t>
      </w:r>
    </w:p>
    <w:p w14:paraId="2961C694" w14:textId="77777777" w:rsidR="00417B9F" w:rsidRPr="003B3C34" w:rsidRDefault="00417B9F" w:rsidP="003B3C34">
      <w:pPr>
        <w:spacing w:before="120" w:after="120"/>
        <w:ind w:firstLine="709"/>
        <w:jc w:val="both"/>
        <w:rPr>
          <w:szCs w:val="28"/>
          <w:lang w:val="nb-NO"/>
        </w:rPr>
      </w:pPr>
      <w:r w:rsidRPr="003B3C34">
        <w:rPr>
          <w:szCs w:val="28"/>
          <w:lang w:val="nb-NO"/>
        </w:rPr>
        <w:t xml:space="preserve">- Một số hộ dân còn khó khăn kinh tế nên chưa có điều kiện để đầu tư chỉnh trang nhà ở, khuôn viên gia đình đảm bảo yêu cầu phục vụ du lịch. Tại khu vực xã Phước Bình, huyện Bác Ái  thuộc vùng sâu, vùng xa, nhiều hộ gia đình chưa có hệ thống nước sinh hoạt nên việc triển khai làm nhà vệ sinh gặp khó khăn.    </w:t>
      </w:r>
    </w:p>
    <w:p w14:paraId="6A9CFAF5" w14:textId="299318C8" w:rsidR="001F0AEF" w:rsidRPr="003B3C34" w:rsidRDefault="001F0AEF" w:rsidP="003B3C34">
      <w:pPr>
        <w:spacing w:before="120" w:after="120"/>
        <w:ind w:firstLine="720"/>
        <w:jc w:val="both"/>
        <w:rPr>
          <w:bCs/>
          <w:szCs w:val="28"/>
        </w:rPr>
      </w:pPr>
      <w:r w:rsidRPr="003B3C34">
        <w:rPr>
          <w:bCs/>
          <w:szCs w:val="28"/>
        </w:rPr>
        <w:t xml:space="preserve"> </w:t>
      </w:r>
      <w:r w:rsidR="009725A0" w:rsidRPr="003B3C34">
        <w:rPr>
          <w:b/>
          <w:bCs/>
          <w:i/>
          <w:szCs w:val="28"/>
          <w:lang w:val="en-US"/>
        </w:rPr>
        <w:t>4</w:t>
      </w:r>
      <w:r w:rsidRPr="003B3C34">
        <w:rPr>
          <w:b/>
          <w:bCs/>
          <w:i/>
          <w:iCs/>
          <w:szCs w:val="28"/>
        </w:rPr>
        <w:t>.2. Nguyên nhân chủ quan</w:t>
      </w:r>
    </w:p>
    <w:p w14:paraId="23548251" w14:textId="5F9C67A6" w:rsidR="001F0AEF" w:rsidRPr="003B3C34" w:rsidRDefault="001F0AEF" w:rsidP="003B3C34">
      <w:pPr>
        <w:spacing w:before="120" w:after="120"/>
        <w:jc w:val="both"/>
        <w:rPr>
          <w:szCs w:val="28"/>
        </w:rPr>
      </w:pPr>
      <w:r w:rsidRPr="003B3C34">
        <w:rPr>
          <w:b/>
          <w:spacing w:val="-2"/>
          <w:szCs w:val="28"/>
        </w:rPr>
        <w:tab/>
      </w:r>
      <w:r w:rsidRPr="003B3C34">
        <w:rPr>
          <w:spacing w:val="-2"/>
          <w:szCs w:val="28"/>
        </w:rPr>
        <w:t>-</w:t>
      </w:r>
      <w:r w:rsidRPr="003B3C34">
        <w:rPr>
          <w:b/>
          <w:spacing w:val="-2"/>
          <w:szCs w:val="28"/>
        </w:rPr>
        <w:t xml:space="preserve"> </w:t>
      </w:r>
      <w:r w:rsidRPr="003B3C34">
        <w:rPr>
          <w:szCs w:val="28"/>
        </w:rPr>
        <w:t xml:space="preserve">Việc triển khai thực hiện </w:t>
      </w:r>
      <w:r w:rsidR="006C55B8" w:rsidRPr="003B3C34">
        <w:rPr>
          <w:szCs w:val="28"/>
          <w:lang w:val="en-US"/>
        </w:rPr>
        <w:t xml:space="preserve">các chính sách hỗ trợ phát triển du lịch cộng đồng tại </w:t>
      </w:r>
      <w:r w:rsidRPr="003B3C34">
        <w:rPr>
          <w:szCs w:val="28"/>
        </w:rPr>
        <w:t xml:space="preserve">một số địa phương </w:t>
      </w:r>
      <w:r w:rsidRPr="003B3C34">
        <w:rPr>
          <w:szCs w:val="28"/>
          <w:lang w:val="it-IT"/>
        </w:rPr>
        <w:t>ch</w:t>
      </w:r>
      <w:r w:rsidRPr="003B3C34">
        <w:rPr>
          <w:szCs w:val="28"/>
        </w:rPr>
        <w:t>ưa sát sao.</w:t>
      </w:r>
    </w:p>
    <w:p w14:paraId="0529C282" w14:textId="7C85996E" w:rsidR="00D3693B" w:rsidRPr="003B3C34" w:rsidRDefault="001F0AEF" w:rsidP="003B3C34">
      <w:pPr>
        <w:spacing w:before="120" w:after="120"/>
        <w:jc w:val="both"/>
        <w:rPr>
          <w:szCs w:val="28"/>
          <w:lang w:val="nb-NO"/>
        </w:rPr>
      </w:pPr>
      <w:r w:rsidRPr="003B3C34">
        <w:rPr>
          <w:szCs w:val="28"/>
        </w:rPr>
        <w:tab/>
      </w:r>
      <w:r w:rsidR="00D3693B" w:rsidRPr="003B3C34">
        <w:rPr>
          <w:szCs w:val="28"/>
          <w:lang w:val="nb-NO"/>
        </w:rPr>
        <w:t xml:space="preserve">- Công tác lãnh đạo, chỉ đạo của một số các ngành, địa phương còn thiếu quyết liệt trong công tác phát triển du lịch cộng đồng, chưa thực sự quan tâm sâu sát để phát triển du lịch thực sự trở thành ngành kinh tế mũi nhọn; công tác phối, kết hợp với các cơ quan chuyên môn trong quản lý nhà nước, quảng bá, xúc tiến đầu tư, du lịch chưa chặt chẽ; đội ngũ cán bộ chuyên môn về du lịch ở cơ sở còn thiếu chưa đáp ứng nhu cầu trong công tác hướng dẫn, hỗ trợ người dân.        </w:t>
      </w:r>
    </w:p>
    <w:p w14:paraId="2E17B5AB" w14:textId="1D812115" w:rsidR="00D3693B" w:rsidRPr="003B3C34" w:rsidRDefault="00D3693B" w:rsidP="003B3C34">
      <w:pPr>
        <w:spacing w:before="120" w:after="120"/>
        <w:ind w:firstLine="709"/>
        <w:jc w:val="both"/>
        <w:rPr>
          <w:szCs w:val="28"/>
          <w:lang w:val="nb-NO"/>
        </w:rPr>
      </w:pPr>
      <w:r w:rsidRPr="003B3C34">
        <w:rPr>
          <w:szCs w:val="28"/>
          <w:lang w:val="nb-NO"/>
        </w:rPr>
        <w:t xml:space="preserve">- Công tác tổ chức tuyên truyền, phổ biến Nghị quyết số 15/2018/NQ-HĐND, nâng cao nhận thức về phát triển du lịch cộng đồng cho người dân của các </w:t>
      </w:r>
      <w:r w:rsidR="00FB1879" w:rsidRPr="003B3C34">
        <w:rPr>
          <w:szCs w:val="28"/>
          <w:lang w:val="nb-NO"/>
        </w:rPr>
        <w:t>Sở</w:t>
      </w:r>
      <w:r w:rsidRPr="003B3C34">
        <w:rPr>
          <w:szCs w:val="28"/>
          <w:lang w:val="nb-NO"/>
        </w:rPr>
        <w:t xml:space="preserve">, ngành, Mặt trận, đoàn thể và các địa phương triển khai thực hiện còn thiếu quyết liệt, chưa sâu rộng đến cộng đồng dân cư nên hiệu quả chưa cao.    </w:t>
      </w:r>
    </w:p>
    <w:p w14:paraId="5EA11CB0" w14:textId="77777777" w:rsidR="00D3693B" w:rsidRPr="003B3C34" w:rsidRDefault="00D3693B" w:rsidP="003B3C34">
      <w:pPr>
        <w:spacing w:before="120" w:after="120"/>
        <w:ind w:firstLine="709"/>
        <w:jc w:val="both"/>
        <w:rPr>
          <w:szCs w:val="28"/>
          <w:lang w:val="nb-NO" w:eastAsia="vi-VN"/>
        </w:rPr>
      </w:pPr>
      <w:r w:rsidRPr="003B3C34">
        <w:rPr>
          <w:szCs w:val="28"/>
          <w:lang w:val="nb-NO"/>
        </w:rPr>
        <w:lastRenderedPageBreak/>
        <w:t xml:space="preserve">- Nguồn lực đầu tư cho hoạt động phát triển du lịch cộng đồng của tỉnh còn khó khăn; nguồn </w:t>
      </w:r>
      <w:r w:rsidRPr="003B3C34">
        <w:rPr>
          <w:szCs w:val="28"/>
          <w:lang w:eastAsia="vi-VN"/>
        </w:rPr>
        <w:t xml:space="preserve">nhân lực phục vụ phát triển du lịch </w:t>
      </w:r>
      <w:r w:rsidRPr="003B3C34">
        <w:rPr>
          <w:szCs w:val="28"/>
          <w:lang w:val="en-US" w:eastAsia="vi-VN"/>
        </w:rPr>
        <w:t xml:space="preserve">cộng đồng </w:t>
      </w:r>
      <w:r w:rsidRPr="003B3C34">
        <w:rPr>
          <w:szCs w:val="28"/>
          <w:lang w:eastAsia="vi-VN"/>
        </w:rPr>
        <w:t xml:space="preserve">còn hạn chế về chuyên môn, </w:t>
      </w:r>
      <w:r w:rsidRPr="003B3C34">
        <w:rPr>
          <w:szCs w:val="28"/>
          <w:lang w:val="nb-NO" w:eastAsia="vi-VN"/>
        </w:rPr>
        <w:t xml:space="preserve">kỹ năng </w:t>
      </w:r>
      <w:r w:rsidRPr="003B3C34">
        <w:rPr>
          <w:szCs w:val="28"/>
          <w:lang w:eastAsia="vi-VN"/>
        </w:rPr>
        <w:t>nghiệp vụ</w:t>
      </w:r>
      <w:r w:rsidRPr="003B3C34">
        <w:rPr>
          <w:szCs w:val="28"/>
          <w:lang w:val="nb-NO" w:eastAsia="vi-VN"/>
        </w:rPr>
        <w:t xml:space="preserve">, nhận thức người dân về phát triển du lịch cộng đồng, </w:t>
      </w:r>
      <w:r w:rsidRPr="003B3C34">
        <w:rPr>
          <w:kern w:val="1"/>
          <w:szCs w:val="28"/>
          <w:lang w:val="nb-NO"/>
        </w:rPr>
        <w:t>bảo vệ tài nguyên môi trường du lịch còn hạn chế</w:t>
      </w:r>
      <w:r w:rsidRPr="003B3C34">
        <w:rPr>
          <w:szCs w:val="28"/>
          <w:lang w:val="nb-NO" w:eastAsia="vi-VN"/>
        </w:rPr>
        <w:t xml:space="preserve">. </w:t>
      </w:r>
    </w:p>
    <w:p w14:paraId="42BD5A8C" w14:textId="2A081F9F" w:rsidR="001F0AEF" w:rsidRPr="003B3C34" w:rsidRDefault="00547C81" w:rsidP="003B3C34">
      <w:pPr>
        <w:spacing w:before="120" w:after="120"/>
        <w:ind w:firstLine="720"/>
        <w:jc w:val="both"/>
        <w:rPr>
          <w:b/>
          <w:szCs w:val="28"/>
          <w:lang w:val="en-US"/>
        </w:rPr>
      </w:pPr>
      <w:r w:rsidRPr="003B3C34">
        <w:rPr>
          <w:b/>
          <w:szCs w:val="28"/>
          <w:lang w:val="en-US"/>
        </w:rPr>
        <w:t>I</w:t>
      </w:r>
      <w:r w:rsidR="001F0AEF" w:rsidRPr="003B3C34">
        <w:rPr>
          <w:b/>
          <w:szCs w:val="28"/>
        </w:rPr>
        <w:t>V. Kiến nghị, đề xuất</w:t>
      </w:r>
    </w:p>
    <w:p w14:paraId="03479B14" w14:textId="77777777" w:rsidR="00DC1027" w:rsidRPr="003B3C34" w:rsidRDefault="00DC1027" w:rsidP="003B3C34">
      <w:pPr>
        <w:spacing w:before="120" w:after="120"/>
        <w:ind w:firstLine="709"/>
        <w:jc w:val="both"/>
        <w:rPr>
          <w:szCs w:val="28"/>
          <w:lang w:val="en-US"/>
        </w:rPr>
      </w:pPr>
      <w:r w:rsidRPr="003B3C34">
        <w:rPr>
          <w:szCs w:val="28"/>
        </w:rPr>
        <w:t xml:space="preserve">Du lịch hiện nay có vị trí quan trọng trong xu thế hội nhập và phát triển, góp phần phát triển kinh tế - xã hội của địa phương, để du lịch phát triển bền vững cả chiều rộng và chiều sâu, thực sự trở thành ngành kinh tế mũi nhọn và là ngành kinh tế trụ cột của tỉnh, tạo động lực thúc đẩy sự phát triển các ngành, lĩnh vực khác; khai thác hiệu quả các tiềm năng, lợi thế, tài nguyên thiên nhiên phát triển sản phẩm du lịch theo hướng tạo ra các sản phẩm mới lạ, khác biệt, đặc sắc mang nét đặc trưng riêng của Ninh Thuận; đồng thời, có khả năng cạnh tranh cao, tạo bước đột phá cho du lịch Ninh Thuận trên bản đồ du lịch Việt Nam.  </w:t>
      </w:r>
    </w:p>
    <w:p w14:paraId="7AEA593C" w14:textId="521E58A4" w:rsidR="002B483C" w:rsidRPr="003B3C34" w:rsidRDefault="00B327E7" w:rsidP="003B3C34">
      <w:pPr>
        <w:spacing w:before="120" w:after="120"/>
        <w:ind w:firstLine="709"/>
        <w:jc w:val="both"/>
        <w:rPr>
          <w:bCs/>
          <w:iCs/>
          <w:szCs w:val="28"/>
          <w:lang w:eastAsia="ar-SA"/>
        </w:rPr>
      </w:pPr>
      <w:r w:rsidRPr="003B3C34">
        <w:rPr>
          <w:rFonts w:asciiTheme="majorHAnsi" w:hAnsiTheme="majorHAnsi" w:cstheme="majorHAnsi"/>
          <w:szCs w:val="28"/>
        </w:rPr>
        <w:t xml:space="preserve">Để giúp các địa phương có điều kiện tiếp tục mở rộng phát triển </w:t>
      </w:r>
      <w:r w:rsidR="00AD352E" w:rsidRPr="003B3C34">
        <w:rPr>
          <w:rFonts w:asciiTheme="majorHAnsi" w:hAnsiTheme="majorHAnsi" w:cstheme="majorHAnsi"/>
          <w:szCs w:val="28"/>
          <w:lang w:val="en-US"/>
        </w:rPr>
        <w:t xml:space="preserve">các mô hình, sản phẩm </w:t>
      </w:r>
      <w:r w:rsidRPr="003B3C34">
        <w:rPr>
          <w:rFonts w:asciiTheme="majorHAnsi" w:hAnsiTheme="majorHAnsi" w:cstheme="majorHAnsi"/>
          <w:szCs w:val="28"/>
        </w:rPr>
        <w:t xml:space="preserve">du lịch </w:t>
      </w:r>
      <w:r w:rsidR="00AD352E" w:rsidRPr="003B3C34">
        <w:rPr>
          <w:rFonts w:asciiTheme="majorHAnsi" w:hAnsiTheme="majorHAnsi" w:cstheme="majorHAnsi"/>
          <w:szCs w:val="28"/>
          <w:lang w:val="en-US"/>
        </w:rPr>
        <w:t>mới</w:t>
      </w:r>
      <w:r w:rsidRPr="003B3C34">
        <w:rPr>
          <w:rFonts w:asciiTheme="majorHAnsi" w:hAnsiTheme="majorHAnsi" w:cstheme="majorHAnsi"/>
          <w:szCs w:val="28"/>
        </w:rPr>
        <w:t xml:space="preserve">, góp phần phát triển du lịch Ninh Thuận trở thành </w:t>
      </w:r>
      <w:r w:rsidR="00490BA1" w:rsidRPr="003B3C34">
        <w:rPr>
          <w:rFonts w:asciiTheme="majorHAnsi" w:hAnsiTheme="majorHAnsi" w:cstheme="majorHAnsi"/>
          <w:szCs w:val="28"/>
          <w:lang w:val="en-US"/>
        </w:rPr>
        <w:t>ngành kinh tế mũi nhọn</w:t>
      </w:r>
      <w:r w:rsidRPr="003B3C34">
        <w:rPr>
          <w:rFonts w:asciiTheme="majorHAnsi" w:hAnsiTheme="majorHAnsi" w:cstheme="majorHAnsi"/>
          <w:szCs w:val="28"/>
        </w:rPr>
        <w:t xml:space="preserve"> trong những năm tới</w:t>
      </w:r>
      <w:r w:rsidRPr="003B3C34">
        <w:rPr>
          <w:rFonts w:asciiTheme="majorHAnsi" w:hAnsiTheme="majorHAnsi" w:cstheme="majorHAnsi"/>
          <w:szCs w:val="28"/>
          <w:lang w:val="en-US"/>
        </w:rPr>
        <w:t>,</w:t>
      </w:r>
      <w:r w:rsidRPr="003B3C34">
        <w:rPr>
          <w:rFonts w:asciiTheme="majorHAnsi" w:hAnsiTheme="majorHAnsi" w:cstheme="majorHAnsi"/>
          <w:szCs w:val="28"/>
        </w:rPr>
        <w:t xml:space="preserve"> Ủy ban nhân dân tỉnh kính đề nghị Hội đồng nhân dân tỉnh xem xét, </w:t>
      </w:r>
      <w:r w:rsidR="002B483C" w:rsidRPr="003B3C34">
        <w:rPr>
          <w:bCs/>
          <w:iCs/>
          <w:szCs w:val="28"/>
          <w:lang w:eastAsia="ar-SA"/>
        </w:rPr>
        <w:t xml:space="preserve">tiếp tục cho xây dựng Nghị quyết Quy định một số chính sách hỗ trợ phát triển du lịch Ninh Thuận trở thành ngành kinh tế mũi nhọn giai đoạn 2021 - 2025, tầm nhìn đến năm 2030, với các chính sách hỗ trợ về cơ sở hạ tầng, cơ sở vật chất kỹ thuật cho các cơ sở kinh doanh dịch vụ du lịch, các hình thức quảng bá sản phẩm du lịch, các vùng du lịch trọng điểm, đào tạo nhân lực phục vụ du lịch, </w:t>
      </w:r>
      <w:r w:rsidR="002B483C" w:rsidRPr="003B3C34">
        <w:rPr>
          <w:iCs/>
          <w:szCs w:val="28"/>
          <w:lang w:eastAsia="ar-SA"/>
        </w:rPr>
        <w:t>bảo tồn các làng nghề truyền thống, các giá trị văn hóa truyền thống gắn với phát triển du lịch cộng đồng</w:t>
      </w:r>
      <w:r w:rsidR="002B483C" w:rsidRPr="003B3C34">
        <w:rPr>
          <w:iCs/>
          <w:szCs w:val="28"/>
          <w:lang w:val="en-US" w:eastAsia="ar-SA"/>
        </w:rPr>
        <w:t>,</w:t>
      </w:r>
      <w:r w:rsidR="007C0B6F" w:rsidRPr="003B3C34">
        <w:rPr>
          <w:bCs/>
          <w:iCs/>
          <w:szCs w:val="28"/>
          <w:lang w:eastAsia="ar-SA"/>
        </w:rPr>
        <w:t xml:space="preserve">... </w:t>
      </w:r>
      <w:r w:rsidR="004A3E80" w:rsidRPr="003B3C34">
        <w:rPr>
          <w:bCs/>
          <w:szCs w:val="28"/>
          <w:lang w:eastAsia="vi-VN"/>
        </w:rPr>
        <w:t>nhằm khai thác tiềm năng phát triển du lịch tại các địa phương;</w:t>
      </w:r>
      <w:r w:rsidR="004A3E80" w:rsidRPr="003B3C34">
        <w:rPr>
          <w:szCs w:val="28"/>
        </w:rPr>
        <w:t xml:space="preserve"> đảm bảo đồng bộ, triển khai các chính sách hỗ trợ phát triển du lịch phù hợp với tình hình thực tế phát triển du lịch tỉnh Ninh Thuận</w:t>
      </w:r>
      <w:r w:rsidR="007C0B6F" w:rsidRPr="003B3C34">
        <w:rPr>
          <w:bCs/>
          <w:iCs/>
          <w:szCs w:val="28"/>
          <w:lang w:val="en-US" w:eastAsia="ar-SA"/>
        </w:rPr>
        <w:t>;</w:t>
      </w:r>
      <w:r w:rsidR="007C0B6F" w:rsidRPr="003B3C34">
        <w:rPr>
          <w:rFonts w:eastAsia="Arial"/>
          <w:szCs w:val="28"/>
          <w:lang w:val="sv-SE"/>
        </w:rPr>
        <w:t xml:space="preserve"> thực hiện thắng lợi Nghị quyết Đại hội đại biểu Đảng bộ tỉnh Ninh Thuận lần thứ XIV, nhiệm kỳ 2020-2025 và làm tiền đề cho ngành du lịch Ninh Thuận tiếp tục</w:t>
      </w:r>
      <w:r w:rsidR="007C0B6F" w:rsidRPr="003B3C34">
        <w:rPr>
          <w:rFonts w:eastAsia="Arial"/>
          <w:szCs w:val="28"/>
        </w:rPr>
        <w:t xml:space="preserve"> </w:t>
      </w:r>
      <w:r w:rsidR="007C0B6F" w:rsidRPr="003B3C34">
        <w:rPr>
          <w:rFonts w:eastAsia="Arial"/>
          <w:szCs w:val="28"/>
          <w:lang w:val="sv-SE"/>
        </w:rPr>
        <w:t xml:space="preserve">phát triển trong </w:t>
      </w:r>
      <w:r w:rsidR="007C0B6F" w:rsidRPr="003B3C34">
        <w:rPr>
          <w:rFonts w:eastAsia="Arial"/>
          <w:szCs w:val="28"/>
        </w:rPr>
        <w:t xml:space="preserve">các </w:t>
      </w:r>
      <w:r w:rsidR="007C0B6F" w:rsidRPr="003B3C34">
        <w:rPr>
          <w:rFonts w:eastAsia="Arial"/>
          <w:szCs w:val="28"/>
          <w:lang w:val="sv-SE"/>
        </w:rPr>
        <w:t xml:space="preserve">thời kỳ tiếp theo.  </w:t>
      </w:r>
    </w:p>
    <w:p w14:paraId="52E21FE4" w14:textId="4C3D9800" w:rsidR="001F0AEF" w:rsidRDefault="001F0AEF" w:rsidP="003B3C34">
      <w:pPr>
        <w:spacing w:before="120" w:after="120"/>
        <w:ind w:firstLine="720"/>
        <w:jc w:val="both"/>
        <w:rPr>
          <w:spacing w:val="-2"/>
          <w:szCs w:val="28"/>
          <w:lang w:val="en-US"/>
        </w:rPr>
      </w:pPr>
      <w:r w:rsidRPr="003B3C34">
        <w:rPr>
          <w:spacing w:val="-2"/>
          <w:szCs w:val="28"/>
        </w:rPr>
        <w:t xml:space="preserve">Trên đây là </w:t>
      </w:r>
      <w:r w:rsidR="00440D60" w:rsidRPr="003B3C34">
        <w:rPr>
          <w:spacing w:val="-2"/>
          <w:szCs w:val="28"/>
        </w:rPr>
        <w:t xml:space="preserve">Báo </w:t>
      </w:r>
      <w:r w:rsidRPr="003B3C34">
        <w:rPr>
          <w:spacing w:val="-2"/>
          <w:szCs w:val="28"/>
        </w:rPr>
        <w:t xml:space="preserve">cáo </w:t>
      </w:r>
      <w:r w:rsidR="00D56904" w:rsidRPr="003B3C34">
        <w:rPr>
          <w:spacing w:val="-2"/>
          <w:szCs w:val="28"/>
        </w:rPr>
        <w:t>đánh giá thực trạng</w:t>
      </w:r>
      <w:r w:rsidR="00D56904" w:rsidRPr="003B3C34">
        <w:rPr>
          <w:spacing w:val="-2"/>
          <w:szCs w:val="28"/>
          <w:lang w:val="en-US"/>
        </w:rPr>
        <w:t xml:space="preserve"> c</w:t>
      </w:r>
      <w:r w:rsidR="00D56904" w:rsidRPr="003B3C34">
        <w:rPr>
          <w:spacing w:val="-2"/>
          <w:szCs w:val="28"/>
        </w:rPr>
        <w:t>ác vấn đề liên quan đến Nghị quyết Quy định một số chính sách hỗ trợ</w:t>
      </w:r>
      <w:r w:rsidR="00D56904" w:rsidRPr="003B3C34">
        <w:rPr>
          <w:spacing w:val="-2"/>
          <w:szCs w:val="28"/>
          <w:lang w:val="en-US"/>
        </w:rPr>
        <w:t xml:space="preserve"> </w:t>
      </w:r>
      <w:r w:rsidR="00D56904" w:rsidRPr="003B3C34">
        <w:rPr>
          <w:spacing w:val="-2"/>
          <w:szCs w:val="28"/>
        </w:rPr>
        <w:t>phát triển du lịch Ninh Thuận trở thành ngành kinh tế mũi nhọn giai đoạn 2021 - 2025, tầm nhìn đến năm 2030</w:t>
      </w:r>
      <w:r w:rsidRPr="003B3C34">
        <w:rPr>
          <w:spacing w:val="-2"/>
          <w:szCs w:val="28"/>
        </w:rPr>
        <w:t>./.</w:t>
      </w:r>
    </w:p>
    <w:p w14:paraId="670DBBDF" w14:textId="77777777" w:rsidR="009466C9" w:rsidRPr="009466C9" w:rsidRDefault="009466C9" w:rsidP="003B3C34">
      <w:pPr>
        <w:spacing w:before="120" w:after="120"/>
        <w:ind w:firstLine="720"/>
        <w:jc w:val="both"/>
        <w:rPr>
          <w:spacing w:val="-2"/>
          <w:sz w:val="8"/>
          <w:szCs w:val="28"/>
          <w:lang w:val="en-US"/>
        </w:rPr>
      </w:pPr>
    </w:p>
    <w:tbl>
      <w:tblPr>
        <w:tblW w:w="9111" w:type="dxa"/>
        <w:jc w:val="center"/>
        <w:tblLook w:val="01E0" w:firstRow="1" w:lastRow="1" w:firstColumn="1" w:lastColumn="1" w:noHBand="0" w:noVBand="0"/>
      </w:tblPr>
      <w:tblGrid>
        <w:gridCol w:w="4211"/>
        <w:gridCol w:w="4900"/>
      </w:tblGrid>
      <w:tr w:rsidR="00646A4F" w:rsidRPr="008E151A" w14:paraId="12E07EDD" w14:textId="77777777" w:rsidTr="00A750FE">
        <w:trPr>
          <w:trHeight w:val="2639"/>
          <w:jc w:val="center"/>
        </w:trPr>
        <w:tc>
          <w:tcPr>
            <w:tcW w:w="4211" w:type="dxa"/>
          </w:tcPr>
          <w:p w14:paraId="539EEF29" w14:textId="77777777" w:rsidR="00905ACA" w:rsidRDefault="00905ACA" w:rsidP="00BD0C77">
            <w:pPr>
              <w:rPr>
                <w:b/>
                <w:i/>
                <w:color w:val="000000"/>
                <w:sz w:val="22"/>
                <w:szCs w:val="26"/>
                <w:lang w:val="en-US"/>
              </w:rPr>
            </w:pPr>
          </w:p>
          <w:p w14:paraId="31B0781C" w14:textId="77777777" w:rsidR="00646A4F" w:rsidRPr="00496684" w:rsidRDefault="00646A4F" w:rsidP="00BD0C77">
            <w:pPr>
              <w:rPr>
                <w:b/>
                <w:i/>
                <w:color w:val="000000"/>
                <w:sz w:val="22"/>
                <w:szCs w:val="26"/>
              </w:rPr>
            </w:pPr>
            <w:r w:rsidRPr="00496684">
              <w:rPr>
                <w:b/>
                <w:i/>
                <w:color w:val="000000"/>
                <w:sz w:val="22"/>
                <w:szCs w:val="26"/>
              </w:rPr>
              <w:t>Nơi nhận:</w:t>
            </w:r>
          </w:p>
          <w:p w14:paraId="59FCAAD4" w14:textId="1349D9C1" w:rsidR="00B87D99" w:rsidRPr="00040E5A" w:rsidRDefault="00B87D99" w:rsidP="00BD0C77">
            <w:pPr>
              <w:rPr>
                <w:rFonts w:asciiTheme="majorHAnsi" w:hAnsiTheme="majorHAnsi" w:cstheme="majorHAnsi"/>
                <w:color w:val="000000"/>
                <w:sz w:val="22"/>
                <w:szCs w:val="26"/>
              </w:rPr>
            </w:pPr>
            <w:r w:rsidRPr="00040E5A">
              <w:rPr>
                <w:rFonts w:asciiTheme="majorHAnsi" w:hAnsiTheme="majorHAnsi" w:cstheme="majorHAnsi"/>
                <w:color w:val="000000"/>
                <w:sz w:val="22"/>
                <w:szCs w:val="26"/>
              </w:rPr>
              <w:t xml:space="preserve">- </w:t>
            </w:r>
            <w:r w:rsidR="00905ACA" w:rsidRPr="00040E5A">
              <w:rPr>
                <w:rFonts w:asciiTheme="majorHAnsi" w:hAnsiTheme="majorHAnsi" w:cstheme="majorHAnsi"/>
                <w:color w:val="000000"/>
                <w:sz w:val="22"/>
                <w:szCs w:val="26"/>
                <w:lang w:val="en-US"/>
              </w:rPr>
              <w:t xml:space="preserve">TT </w:t>
            </w:r>
            <w:r w:rsidRPr="00040E5A">
              <w:rPr>
                <w:rFonts w:asciiTheme="majorHAnsi" w:hAnsiTheme="majorHAnsi" w:cstheme="majorHAnsi"/>
                <w:color w:val="000000"/>
                <w:sz w:val="22"/>
                <w:szCs w:val="26"/>
              </w:rPr>
              <w:t xml:space="preserve">HĐND tỉnh (b/c); </w:t>
            </w:r>
          </w:p>
          <w:p w14:paraId="4D326CFE" w14:textId="1AE04FA5" w:rsidR="00646A4F" w:rsidRPr="00040E5A" w:rsidRDefault="00646A4F" w:rsidP="00BD0C77">
            <w:pPr>
              <w:rPr>
                <w:rFonts w:asciiTheme="majorHAnsi" w:hAnsiTheme="majorHAnsi" w:cstheme="majorHAnsi"/>
                <w:color w:val="000000"/>
                <w:sz w:val="22"/>
                <w:szCs w:val="26"/>
              </w:rPr>
            </w:pPr>
            <w:r w:rsidRPr="00040E5A">
              <w:rPr>
                <w:rFonts w:asciiTheme="majorHAnsi" w:hAnsiTheme="majorHAnsi" w:cstheme="majorHAnsi"/>
                <w:color w:val="000000"/>
                <w:sz w:val="22"/>
                <w:szCs w:val="26"/>
              </w:rPr>
              <w:t xml:space="preserve">- </w:t>
            </w:r>
            <w:r w:rsidR="00905ACA" w:rsidRPr="00040E5A">
              <w:rPr>
                <w:rFonts w:asciiTheme="majorHAnsi" w:hAnsiTheme="majorHAnsi" w:cstheme="majorHAnsi"/>
                <w:color w:val="000000"/>
                <w:sz w:val="22"/>
                <w:szCs w:val="26"/>
                <w:lang w:val="en-US"/>
              </w:rPr>
              <w:t>CT và các PCT UBND tỉnh</w:t>
            </w:r>
            <w:r w:rsidRPr="00040E5A">
              <w:rPr>
                <w:rFonts w:asciiTheme="majorHAnsi" w:hAnsiTheme="majorHAnsi" w:cstheme="majorHAnsi"/>
                <w:color w:val="000000"/>
                <w:sz w:val="22"/>
                <w:szCs w:val="26"/>
              </w:rPr>
              <w:t xml:space="preserve">; </w:t>
            </w:r>
          </w:p>
          <w:p w14:paraId="228C2E48" w14:textId="7152B9F7" w:rsidR="00646A4F" w:rsidRPr="00040E5A" w:rsidRDefault="00646A4F" w:rsidP="00BD0C77">
            <w:pPr>
              <w:rPr>
                <w:rFonts w:asciiTheme="majorHAnsi" w:hAnsiTheme="majorHAnsi" w:cstheme="majorHAnsi"/>
                <w:color w:val="000000"/>
                <w:sz w:val="22"/>
              </w:rPr>
            </w:pPr>
            <w:r w:rsidRPr="00040E5A">
              <w:rPr>
                <w:rFonts w:asciiTheme="majorHAnsi" w:hAnsiTheme="majorHAnsi" w:cstheme="majorHAnsi"/>
                <w:color w:val="000000"/>
                <w:sz w:val="22"/>
              </w:rPr>
              <w:t xml:space="preserve">- </w:t>
            </w:r>
            <w:r w:rsidR="00C10C04" w:rsidRPr="00040E5A">
              <w:rPr>
                <w:rFonts w:asciiTheme="majorHAnsi" w:hAnsiTheme="majorHAnsi" w:cstheme="majorHAnsi"/>
                <w:color w:val="000000"/>
                <w:sz w:val="22"/>
              </w:rPr>
              <w:t xml:space="preserve">Các </w:t>
            </w:r>
            <w:r w:rsidR="00F618BA" w:rsidRPr="00040E5A">
              <w:rPr>
                <w:rFonts w:asciiTheme="majorHAnsi" w:hAnsiTheme="majorHAnsi" w:cstheme="majorHAnsi"/>
                <w:color w:val="000000"/>
                <w:sz w:val="22"/>
              </w:rPr>
              <w:t xml:space="preserve">Sở, </w:t>
            </w:r>
            <w:r w:rsidR="00C10C04" w:rsidRPr="00040E5A">
              <w:rPr>
                <w:rFonts w:asciiTheme="majorHAnsi" w:hAnsiTheme="majorHAnsi" w:cstheme="majorHAnsi"/>
                <w:color w:val="000000"/>
                <w:sz w:val="22"/>
              </w:rPr>
              <w:t>ngành</w:t>
            </w:r>
            <w:r w:rsidR="00865517" w:rsidRPr="00040E5A">
              <w:rPr>
                <w:rFonts w:asciiTheme="majorHAnsi" w:hAnsiTheme="majorHAnsi" w:cstheme="majorHAnsi"/>
                <w:color w:val="000000"/>
                <w:sz w:val="22"/>
              </w:rPr>
              <w:t xml:space="preserve">; </w:t>
            </w:r>
          </w:p>
          <w:p w14:paraId="629FF8B9" w14:textId="7B3F2730" w:rsidR="00646A4F" w:rsidRPr="00040E5A" w:rsidRDefault="00905ACA" w:rsidP="00BD0C77">
            <w:pPr>
              <w:rPr>
                <w:rFonts w:asciiTheme="majorHAnsi" w:hAnsiTheme="majorHAnsi" w:cstheme="majorHAnsi"/>
                <w:color w:val="000000"/>
                <w:sz w:val="22"/>
                <w:lang w:val="en-US"/>
              </w:rPr>
            </w:pPr>
            <w:r w:rsidRPr="00040E5A">
              <w:rPr>
                <w:rFonts w:asciiTheme="majorHAnsi" w:hAnsiTheme="majorHAnsi" w:cstheme="majorHAnsi"/>
                <w:color w:val="000000"/>
                <w:sz w:val="22"/>
                <w:lang w:val="en-US"/>
              </w:rPr>
              <w:t>- UBND các huyện, thành phố;</w:t>
            </w:r>
          </w:p>
          <w:p w14:paraId="2E15C86B" w14:textId="6CD18087" w:rsidR="00A95BE9" w:rsidRPr="00040E5A" w:rsidRDefault="00A95BE9" w:rsidP="00BD0C77">
            <w:pPr>
              <w:rPr>
                <w:rFonts w:asciiTheme="majorHAnsi" w:hAnsiTheme="majorHAnsi" w:cstheme="majorHAnsi"/>
                <w:color w:val="000000"/>
                <w:sz w:val="22"/>
              </w:rPr>
            </w:pPr>
            <w:r w:rsidRPr="00040E5A">
              <w:rPr>
                <w:rFonts w:asciiTheme="majorHAnsi" w:hAnsiTheme="majorHAnsi" w:cstheme="majorHAnsi"/>
                <w:color w:val="000000"/>
                <w:sz w:val="22"/>
              </w:rPr>
              <w:t xml:space="preserve">- </w:t>
            </w:r>
            <w:r w:rsidR="00905ACA" w:rsidRPr="00040E5A">
              <w:rPr>
                <w:rFonts w:asciiTheme="majorHAnsi" w:hAnsiTheme="majorHAnsi" w:cstheme="majorHAnsi"/>
                <w:color w:val="000000"/>
                <w:sz w:val="22"/>
                <w:lang w:val="en-US"/>
              </w:rPr>
              <w:t>VPUB: LĐ</w:t>
            </w:r>
            <w:r w:rsidRPr="00040E5A">
              <w:rPr>
                <w:rFonts w:asciiTheme="majorHAnsi" w:hAnsiTheme="majorHAnsi" w:cstheme="majorHAnsi"/>
                <w:color w:val="000000"/>
                <w:sz w:val="22"/>
              </w:rPr>
              <w:t xml:space="preserve">; </w:t>
            </w:r>
          </w:p>
          <w:p w14:paraId="14B68A57" w14:textId="77777777" w:rsidR="00646A4F" w:rsidRPr="00040E5A" w:rsidRDefault="00646A4F" w:rsidP="00BD0C77">
            <w:pPr>
              <w:rPr>
                <w:rFonts w:asciiTheme="majorHAnsi" w:hAnsiTheme="majorHAnsi" w:cstheme="majorHAnsi"/>
                <w:color w:val="000000"/>
                <w:sz w:val="22"/>
              </w:rPr>
            </w:pPr>
            <w:r w:rsidRPr="00040E5A">
              <w:rPr>
                <w:rFonts w:asciiTheme="majorHAnsi" w:hAnsiTheme="majorHAnsi" w:cstheme="majorHAnsi"/>
                <w:color w:val="000000"/>
                <w:sz w:val="22"/>
              </w:rPr>
              <w:t xml:space="preserve">- Lưu: </w:t>
            </w:r>
            <w:r w:rsidR="00D41D0F" w:rsidRPr="00040E5A">
              <w:rPr>
                <w:rFonts w:asciiTheme="majorHAnsi" w:hAnsiTheme="majorHAnsi" w:cstheme="majorHAnsi"/>
                <w:color w:val="000000"/>
                <w:sz w:val="22"/>
              </w:rPr>
              <w:t xml:space="preserve">VT, </w:t>
            </w:r>
            <w:r w:rsidR="00E934B3" w:rsidRPr="00040E5A">
              <w:rPr>
                <w:rFonts w:asciiTheme="majorHAnsi" w:hAnsiTheme="majorHAnsi" w:cstheme="majorHAnsi"/>
                <w:color w:val="000000"/>
                <w:sz w:val="22"/>
              </w:rPr>
              <w:t>VXNV, ĐNĐ</w:t>
            </w:r>
            <w:r w:rsidRPr="00040E5A">
              <w:rPr>
                <w:rFonts w:asciiTheme="majorHAnsi" w:hAnsiTheme="majorHAnsi" w:cstheme="majorHAnsi"/>
                <w:color w:val="000000"/>
                <w:sz w:val="22"/>
              </w:rPr>
              <w:t>.</w:t>
            </w:r>
          </w:p>
          <w:p w14:paraId="39E5DA70" w14:textId="77777777" w:rsidR="00646A4F" w:rsidRPr="008E151A" w:rsidRDefault="00646A4F" w:rsidP="00BD0C77">
            <w:pPr>
              <w:jc w:val="center"/>
              <w:rPr>
                <w:b/>
                <w:color w:val="0000FF"/>
              </w:rPr>
            </w:pPr>
          </w:p>
        </w:tc>
        <w:tc>
          <w:tcPr>
            <w:tcW w:w="4900" w:type="dxa"/>
          </w:tcPr>
          <w:p w14:paraId="41F9C252" w14:textId="77777777" w:rsidR="00646A4F" w:rsidRPr="00D14FCA" w:rsidRDefault="00646A4F" w:rsidP="00BD0C77">
            <w:pPr>
              <w:jc w:val="center"/>
              <w:rPr>
                <w:b/>
                <w:color w:val="000000"/>
              </w:rPr>
            </w:pPr>
            <w:r>
              <w:rPr>
                <w:b/>
                <w:color w:val="000000"/>
              </w:rPr>
              <w:t>KT.</w:t>
            </w:r>
            <w:r w:rsidR="00D55199">
              <w:rPr>
                <w:b/>
                <w:color w:val="000000"/>
                <w:lang w:val="en-US"/>
              </w:rPr>
              <w:t xml:space="preserve"> </w:t>
            </w:r>
            <w:r w:rsidR="007B0269" w:rsidRPr="00D14FCA">
              <w:rPr>
                <w:b/>
                <w:color w:val="000000"/>
              </w:rPr>
              <w:t>CHỦ TỊCH</w:t>
            </w:r>
          </w:p>
          <w:p w14:paraId="25A09025" w14:textId="77777777" w:rsidR="00646A4F" w:rsidRPr="00D14FCA" w:rsidRDefault="00646A4F" w:rsidP="00BD0C77">
            <w:pPr>
              <w:jc w:val="center"/>
              <w:rPr>
                <w:b/>
                <w:color w:val="000000"/>
              </w:rPr>
            </w:pPr>
            <w:r>
              <w:rPr>
                <w:b/>
                <w:color w:val="000000"/>
              </w:rPr>
              <w:t xml:space="preserve">PHÓ </w:t>
            </w:r>
            <w:r w:rsidR="007B0269" w:rsidRPr="00D14FCA">
              <w:rPr>
                <w:b/>
                <w:color w:val="000000"/>
              </w:rPr>
              <w:t>CHỦ TỊCH</w:t>
            </w:r>
          </w:p>
          <w:p w14:paraId="2A5C3A58" w14:textId="77777777" w:rsidR="00040E5A" w:rsidRDefault="00040E5A" w:rsidP="00905ACA">
            <w:pPr>
              <w:jc w:val="center"/>
              <w:rPr>
                <w:b/>
                <w:lang w:val="en-US"/>
              </w:rPr>
            </w:pPr>
          </w:p>
          <w:p w14:paraId="2F370DCC" w14:textId="77777777" w:rsidR="00040E5A" w:rsidRDefault="00040E5A" w:rsidP="00905ACA">
            <w:pPr>
              <w:jc w:val="center"/>
              <w:rPr>
                <w:b/>
                <w:lang w:val="en-US"/>
              </w:rPr>
            </w:pPr>
          </w:p>
          <w:p w14:paraId="06D8E8E1" w14:textId="77777777" w:rsidR="00040E5A" w:rsidRDefault="00040E5A" w:rsidP="00905ACA">
            <w:pPr>
              <w:jc w:val="center"/>
              <w:rPr>
                <w:b/>
                <w:lang w:val="en-US"/>
              </w:rPr>
            </w:pPr>
          </w:p>
          <w:p w14:paraId="4A6AB96F" w14:textId="77777777" w:rsidR="00040E5A" w:rsidRDefault="00040E5A" w:rsidP="00905ACA">
            <w:pPr>
              <w:jc w:val="center"/>
              <w:rPr>
                <w:b/>
                <w:lang w:val="en-US"/>
              </w:rPr>
            </w:pPr>
          </w:p>
          <w:p w14:paraId="7B58ABEA" w14:textId="77777777" w:rsidR="00040E5A" w:rsidRDefault="00040E5A" w:rsidP="00905ACA">
            <w:pPr>
              <w:jc w:val="center"/>
              <w:rPr>
                <w:b/>
                <w:lang w:val="en-US"/>
              </w:rPr>
            </w:pPr>
          </w:p>
          <w:p w14:paraId="2441FF01" w14:textId="7582561D" w:rsidR="0044379C" w:rsidRPr="00905ACA" w:rsidRDefault="007B0269" w:rsidP="00905ACA">
            <w:pPr>
              <w:jc w:val="center"/>
              <w:rPr>
                <w:b/>
                <w:lang w:val="en-US"/>
              </w:rPr>
            </w:pPr>
            <w:r>
              <w:rPr>
                <w:b/>
                <w:lang w:val="en-US"/>
              </w:rPr>
              <w:t xml:space="preserve">Nguyễn Long Biên </w:t>
            </w:r>
          </w:p>
        </w:tc>
      </w:tr>
    </w:tbl>
    <w:p w14:paraId="163C4EEE" w14:textId="5622A2EA" w:rsidR="0044379C" w:rsidRPr="0044379C" w:rsidRDefault="0044379C" w:rsidP="005425A1">
      <w:pPr>
        <w:ind w:firstLine="720"/>
      </w:pPr>
    </w:p>
    <w:sectPr w:rsidR="0044379C" w:rsidRPr="0044379C" w:rsidSect="00A65E3B">
      <w:headerReference w:type="default" r:id="rId9"/>
      <w:pgSz w:w="11907" w:h="16840" w:code="9"/>
      <w:pgMar w:top="1134" w:right="1134" w:bottom="1134" w:left="1701" w:header="56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4204A" w14:textId="77777777" w:rsidR="00022EEC" w:rsidRDefault="00022EEC">
      <w:r>
        <w:separator/>
      </w:r>
    </w:p>
  </w:endnote>
  <w:endnote w:type="continuationSeparator" w:id="0">
    <w:p w14:paraId="78C5566D" w14:textId="77777777" w:rsidR="00022EEC" w:rsidRDefault="0002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9ED1D" w14:textId="77777777" w:rsidR="00022EEC" w:rsidRDefault="00022EEC">
      <w:r>
        <w:separator/>
      </w:r>
    </w:p>
  </w:footnote>
  <w:footnote w:type="continuationSeparator" w:id="0">
    <w:p w14:paraId="57BA6D65" w14:textId="77777777" w:rsidR="00022EEC" w:rsidRDefault="00022EEC">
      <w:r>
        <w:continuationSeparator/>
      </w:r>
    </w:p>
  </w:footnote>
  <w:footnote w:id="1">
    <w:p w14:paraId="657233B4" w14:textId="53BC73EE" w:rsidR="00596FBE" w:rsidRDefault="00ED2E6A" w:rsidP="00A750FE">
      <w:pPr>
        <w:ind w:firstLine="284"/>
        <w:jc w:val="both"/>
        <w:rPr>
          <w:sz w:val="20"/>
          <w:szCs w:val="20"/>
          <w:lang w:val="en-US"/>
        </w:rPr>
      </w:pPr>
      <w:r w:rsidRPr="00AF40F0">
        <w:rPr>
          <w:rStyle w:val="FootnoteReference"/>
          <w:sz w:val="20"/>
          <w:szCs w:val="20"/>
        </w:rPr>
        <w:footnoteRef/>
      </w:r>
      <w:r w:rsidR="00596FBE">
        <w:rPr>
          <w:sz w:val="20"/>
          <w:szCs w:val="20"/>
          <w:lang w:val="en-US"/>
        </w:rPr>
        <w:t xml:space="preserve"> </w:t>
      </w:r>
      <w:r w:rsidR="00596FBE" w:rsidRPr="00AF40F0">
        <w:rPr>
          <w:sz w:val="20"/>
          <w:szCs w:val="20"/>
          <w:lang w:val="en-US"/>
        </w:rPr>
        <w:t>- Sở Văn hóa, Thể thao và Du lịch: Kế hoạch số 33/KH-SVHTTDL ngày 13/3/2021 về tổ chức đào tạo nguồn nhân lực du lịch cộng đồng năm 2020; Công văn số 303/SVHTTDL-QLTTDL ngày 20/3/2019 về việc triển khai Quyết định số 14/2019/QĐ-UBND ngày 15/02/2019 của UBND tỉnh.</w:t>
      </w:r>
      <w:r w:rsidRPr="00AF40F0">
        <w:rPr>
          <w:sz w:val="20"/>
          <w:szCs w:val="20"/>
        </w:rPr>
        <w:t xml:space="preserve"> </w:t>
      </w:r>
    </w:p>
    <w:p w14:paraId="32CD4289" w14:textId="69365F19" w:rsidR="00ED2E6A" w:rsidRPr="009D1171" w:rsidRDefault="00596FBE" w:rsidP="00A750FE">
      <w:pPr>
        <w:ind w:firstLine="284"/>
        <w:jc w:val="both"/>
        <w:rPr>
          <w:sz w:val="20"/>
          <w:szCs w:val="20"/>
          <w:lang w:val="en-US"/>
        </w:rPr>
      </w:pPr>
      <w:r>
        <w:rPr>
          <w:sz w:val="20"/>
          <w:szCs w:val="20"/>
          <w:lang w:val="en-US"/>
        </w:rPr>
        <w:t xml:space="preserve">- </w:t>
      </w:r>
      <w:r w:rsidR="008D7039">
        <w:rPr>
          <w:sz w:val="20"/>
          <w:szCs w:val="20"/>
          <w:lang w:val="en-US"/>
        </w:rPr>
        <w:t>UBND h</w:t>
      </w:r>
      <w:r w:rsidR="00ED2E6A" w:rsidRPr="00AF40F0">
        <w:rPr>
          <w:sz w:val="20"/>
          <w:szCs w:val="20"/>
          <w:lang w:val="en-US"/>
        </w:rPr>
        <w:t xml:space="preserve">uyện Ninh Hải: </w:t>
      </w:r>
      <w:r w:rsidR="00ED2E6A" w:rsidRPr="00AF40F0">
        <w:rPr>
          <w:sz w:val="20"/>
          <w:szCs w:val="20"/>
        </w:rPr>
        <w:t xml:space="preserve">Kế hoạch số 290/KH-UBND ngày 11/12/2019 về </w:t>
      </w:r>
      <w:r w:rsidR="00ED2E6A" w:rsidRPr="00AF40F0">
        <w:rPr>
          <w:sz w:val="20"/>
          <w:szCs w:val="20"/>
          <w:lang w:val="en-US"/>
        </w:rPr>
        <w:t>t</w:t>
      </w:r>
      <w:r w:rsidR="00ED2E6A" w:rsidRPr="00AF40F0">
        <w:rPr>
          <w:sz w:val="20"/>
          <w:szCs w:val="20"/>
        </w:rPr>
        <w:t>riển khai đề án phát triển du lịch cộng đồng trên địa bàn xã Vĩnh Hải</w:t>
      </w:r>
      <w:r w:rsidR="00311B69">
        <w:rPr>
          <w:sz w:val="20"/>
          <w:szCs w:val="20"/>
          <w:lang w:val="en-US"/>
        </w:rPr>
        <w:t>,</w:t>
      </w:r>
      <w:r w:rsidR="00ED2E6A" w:rsidRPr="00AF40F0">
        <w:rPr>
          <w:sz w:val="20"/>
          <w:szCs w:val="20"/>
        </w:rPr>
        <w:t xml:space="preserve"> huyện Ninh Hải năm 2019;</w:t>
      </w:r>
      <w:r w:rsidR="00ED2E6A" w:rsidRPr="00AF40F0">
        <w:rPr>
          <w:sz w:val="20"/>
          <w:szCs w:val="20"/>
          <w:lang w:val="en-US"/>
        </w:rPr>
        <w:t xml:space="preserve"> </w:t>
      </w:r>
      <w:r w:rsidR="00ED2E6A" w:rsidRPr="00AF40F0">
        <w:rPr>
          <w:sz w:val="20"/>
          <w:szCs w:val="20"/>
        </w:rPr>
        <w:t xml:space="preserve">Kế hoạch số 93/KH-UBND ngày 29/3/2021 về </w:t>
      </w:r>
      <w:r w:rsidR="00ED2E6A" w:rsidRPr="00AF40F0">
        <w:rPr>
          <w:sz w:val="20"/>
          <w:szCs w:val="20"/>
          <w:lang w:val="en-US"/>
        </w:rPr>
        <w:t>t</w:t>
      </w:r>
      <w:r w:rsidR="00ED2E6A" w:rsidRPr="00AF40F0">
        <w:rPr>
          <w:sz w:val="20"/>
          <w:szCs w:val="20"/>
        </w:rPr>
        <w:t>riển khai đề án phát triển du lịch cộng đồng trên địa bàn xã Vĩnh Hải</w:t>
      </w:r>
      <w:r w:rsidR="00311B69">
        <w:rPr>
          <w:sz w:val="20"/>
          <w:szCs w:val="20"/>
          <w:lang w:val="en-US"/>
        </w:rPr>
        <w:t>,</w:t>
      </w:r>
      <w:r w:rsidR="00ED2E6A" w:rsidRPr="00AF40F0">
        <w:rPr>
          <w:sz w:val="20"/>
          <w:szCs w:val="20"/>
        </w:rPr>
        <w:t xml:space="preserve"> huyện Ninh Hải năm 2021</w:t>
      </w:r>
      <w:r w:rsidR="00ED2E6A" w:rsidRPr="00AF40F0">
        <w:rPr>
          <w:sz w:val="20"/>
          <w:szCs w:val="20"/>
          <w:lang w:val="en-US"/>
        </w:rPr>
        <w:t>; Quyết định số 1495/QĐ-UBND ngày 25/12/2019 về việc phê duyệt dự toán lắp đặt thiết bị thu gom rác thải và lắp đặt biển chỉ dẫn Làng nho Thái An; Quyết định số 491/QĐ-UBND ngày 15/5/2020 về việc phê duyệt dự toán kinh phí thực hiện hỗ trợ phát triển du lịch cộng đồng năm 2020;</w:t>
      </w:r>
      <w:r w:rsidR="00ED2E6A" w:rsidRPr="00AF40F0">
        <w:rPr>
          <w:sz w:val="20"/>
          <w:szCs w:val="20"/>
        </w:rPr>
        <w:t xml:space="preserve"> </w:t>
      </w:r>
      <w:r w:rsidR="00ED2E6A" w:rsidRPr="00AF40F0">
        <w:rPr>
          <w:sz w:val="20"/>
          <w:szCs w:val="20"/>
          <w:lang w:val="en-US"/>
        </w:rPr>
        <w:t>Quyết định số 862/QĐ-UBND ngày 30/7/2021 về việc phê  duyệt dự toán kinh phí triển khai thực hiện đề án phát triển du lịch cộng đồng trên địa bàn xã Vĩnh Hải năm 2021</w:t>
      </w:r>
      <w:r w:rsidR="00ED2E6A" w:rsidRPr="00AF40F0">
        <w:rPr>
          <w:sz w:val="20"/>
          <w:szCs w:val="20"/>
        </w:rPr>
        <w:t>.</w:t>
      </w:r>
      <w:r w:rsidR="00ED2E6A">
        <w:rPr>
          <w:sz w:val="20"/>
          <w:szCs w:val="20"/>
          <w:lang w:val="en-US"/>
        </w:rPr>
        <w:t xml:space="preserve"> </w:t>
      </w:r>
    </w:p>
    <w:p w14:paraId="077E5684" w14:textId="167FF527" w:rsidR="00ED2E6A" w:rsidRDefault="00ED2E6A" w:rsidP="00A750FE">
      <w:pPr>
        <w:ind w:firstLine="284"/>
        <w:jc w:val="both"/>
        <w:rPr>
          <w:sz w:val="20"/>
          <w:szCs w:val="20"/>
          <w:lang w:val="en-US"/>
        </w:rPr>
      </w:pPr>
      <w:r w:rsidRPr="00AF40F0">
        <w:rPr>
          <w:sz w:val="20"/>
          <w:szCs w:val="20"/>
          <w:lang w:val="en-US"/>
        </w:rPr>
        <w:t xml:space="preserve">- Huyện Ninh Sơn: </w:t>
      </w:r>
      <w:r w:rsidRPr="00AF40F0">
        <w:rPr>
          <w:sz w:val="20"/>
          <w:szCs w:val="20"/>
        </w:rPr>
        <w:t>Nghị quyết số 05</w:t>
      </w:r>
      <w:r w:rsidRPr="00AF40F0">
        <w:rPr>
          <w:sz w:val="20"/>
          <w:szCs w:val="20"/>
          <w:lang w:val="en"/>
        </w:rPr>
        <w:t xml:space="preserve">-NQ/HU </w:t>
      </w:r>
      <w:r w:rsidRPr="00AF40F0">
        <w:rPr>
          <w:sz w:val="20"/>
          <w:szCs w:val="20"/>
        </w:rPr>
        <w:t xml:space="preserve">ngày 15/6/2016 </w:t>
      </w:r>
      <w:r w:rsidRPr="00AF40F0">
        <w:rPr>
          <w:sz w:val="20"/>
          <w:szCs w:val="20"/>
          <w:lang w:val="en"/>
        </w:rPr>
        <w:t xml:space="preserve">của Ban Thường vụ huyện ủy Ninh Sơn về </w:t>
      </w:r>
      <w:r w:rsidRPr="00AF40F0">
        <w:rPr>
          <w:sz w:val="20"/>
          <w:szCs w:val="20"/>
        </w:rPr>
        <w:t>“Phát triển cây ăn quả đặc sản gắn với phát triển du lịch sinh thái đến năm 2020”</w:t>
      </w:r>
      <w:r w:rsidRPr="00AF40F0">
        <w:rPr>
          <w:sz w:val="20"/>
          <w:szCs w:val="20"/>
          <w:lang w:val="en-US"/>
        </w:rPr>
        <w:t>;</w:t>
      </w:r>
      <w:r w:rsidRPr="00AF40F0">
        <w:rPr>
          <w:sz w:val="20"/>
          <w:szCs w:val="20"/>
        </w:rPr>
        <w:t xml:space="preserve"> Kế hoạch số 112/KH-UBND ngày 07/5/2018</w:t>
      </w:r>
      <w:r w:rsidR="008D7039">
        <w:rPr>
          <w:sz w:val="20"/>
          <w:szCs w:val="20"/>
          <w:lang w:val="en-US"/>
        </w:rPr>
        <w:t xml:space="preserve"> của UBND huyện</w:t>
      </w:r>
      <w:r w:rsidRPr="00AF40F0">
        <w:rPr>
          <w:sz w:val="20"/>
          <w:szCs w:val="20"/>
        </w:rPr>
        <w:t xml:space="preserve"> về xây dựng phát triển mô hình du lịch vườn trái cây Lâm Sơn giai đoạn 2018 -2020; Kế hoạch triển khai các giải pháp phát triển du lịch sinh thái trên địa bàn xã Lâm Sơn đến năm 2025; Kế hoạch số 175/KH-UBND ngày 12/7/2019 của </w:t>
      </w:r>
      <w:r w:rsidR="008D7039">
        <w:rPr>
          <w:sz w:val="20"/>
          <w:szCs w:val="20"/>
          <w:lang w:val="en-US"/>
        </w:rPr>
        <w:t>UBND</w:t>
      </w:r>
      <w:r w:rsidRPr="00AF40F0">
        <w:rPr>
          <w:sz w:val="20"/>
          <w:szCs w:val="20"/>
        </w:rPr>
        <w:t xml:space="preserve"> huyện về tổ chức Lễ Công bố nhãn hiệu chứng nhận “Trái cây Ninh Sơn” và Khai mạc mùa Du lịch v</w:t>
      </w:r>
      <w:r>
        <w:rPr>
          <w:sz w:val="20"/>
          <w:szCs w:val="20"/>
        </w:rPr>
        <w:t>ườn trái cây Lâm Sơn 2019, 2020</w:t>
      </w:r>
      <w:r>
        <w:rPr>
          <w:sz w:val="20"/>
          <w:szCs w:val="20"/>
          <w:lang w:val="en-US"/>
        </w:rPr>
        <w:t>,…</w:t>
      </w:r>
    </w:p>
    <w:p w14:paraId="14C9CA24" w14:textId="4A725D98" w:rsidR="00ED2E6A" w:rsidRPr="00AF40F0" w:rsidRDefault="00ED2E6A" w:rsidP="00A750FE">
      <w:pPr>
        <w:ind w:firstLine="284"/>
        <w:jc w:val="both"/>
        <w:rPr>
          <w:sz w:val="20"/>
          <w:szCs w:val="20"/>
          <w:lang w:val="en-US"/>
        </w:rPr>
      </w:pPr>
      <w:r w:rsidRPr="00AF40F0">
        <w:rPr>
          <w:sz w:val="20"/>
          <w:szCs w:val="20"/>
          <w:lang w:val="en-US"/>
        </w:rPr>
        <w:t xml:space="preserve">- Huyện Ninh Phước: Quyết định số 3175/QĐ-UBND ngày 15/11/2019 của </w:t>
      </w:r>
      <w:r w:rsidR="008D7039">
        <w:rPr>
          <w:sz w:val="20"/>
          <w:szCs w:val="20"/>
          <w:lang w:val="en-US"/>
        </w:rPr>
        <w:t>UBND</w:t>
      </w:r>
      <w:r w:rsidRPr="00AF40F0">
        <w:rPr>
          <w:sz w:val="20"/>
          <w:szCs w:val="20"/>
          <w:lang w:val="en-US"/>
        </w:rPr>
        <w:t xml:space="preserve"> huyện về việc cấp kinh phí thực hiện hỗ trợ phát triển du lịch cộng đồng năm 2019; </w:t>
      </w:r>
      <w:r w:rsidRPr="00AF40F0">
        <w:rPr>
          <w:sz w:val="20"/>
          <w:szCs w:val="20"/>
          <w:lang w:val="es-ES_tradnl"/>
        </w:rPr>
        <w:t xml:space="preserve">Quyết định số 215/QĐ-UBND ngày 11/02/2020 </w:t>
      </w:r>
      <w:r w:rsidRPr="00AF40F0">
        <w:rPr>
          <w:sz w:val="20"/>
          <w:szCs w:val="20"/>
          <w:lang w:val="en-US"/>
        </w:rPr>
        <w:t xml:space="preserve">của </w:t>
      </w:r>
      <w:r w:rsidR="008D7039">
        <w:rPr>
          <w:sz w:val="20"/>
          <w:szCs w:val="20"/>
          <w:lang w:val="en-US"/>
        </w:rPr>
        <w:t>UBND huyện</w:t>
      </w:r>
      <w:r w:rsidRPr="00AF40F0">
        <w:rPr>
          <w:sz w:val="20"/>
          <w:szCs w:val="20"/>
          <w:lang w:val="en-US"/>
        </w:rPr>
        <w:t xml:space="preserve"> </w:t>
      </w:r>
      <w:r w:rsidRPr="00AF40F0">
        <w:rPr>
          <w:sz w:val="20"/>
          <w:szCs w:val="20"/>
          <w:lang w:val="es-ES_tradnl"/>
        </w:rPr>
        <w:t xml:space="preserve">về việc cấp kinh phí </w:t>
      </w:r>
      <w:r w:rsidRPr="00AF40F0">
        <w:rPr>
          <w:sz w:val="20"/>
          <w:szCs w:val="20"/>
          <w:lang w:val="en-US"/>
        </w:rPr>
        <w:t xml:space="preserve">hỗ trợ phát triển du lịch cộng đồng năm 2020; Kế hoạch </w:t>
      </w:r>
      <w:r>
        <w:rPr>
          <w:sz w:val="20"/>
          <w:szCs w:val="20"/>
          <w:lang w:val="en-US"/>
        </w:rPr>
        <w:t>số 80/KH-PVHTT ngày 20/11/2019</w:t>
      </w:r>
      <w:r w:rsidR="008D7039">
        <w:rPr>
          <w:sz w:val="20"/>
          <w:szCs w:val="20"/>
          <w:lang w:val="en-US"/>
        </w:rPr>
        <w:t xml:space="preserve"> của Phòng Văn hóa – Thông tin</w:t>
      </w:r>
      <w:r>
        <w:rPr>
          <w:sz w:val="20"/>
          <w:szCs w:val="20"/>
          <w:lang w:val="en-US"/>
        </w:rPr>
        <w:t xml:space="preserve"> về</w:t>
      </w:r>
      <w:r w:rsidRPr="00AF40F0">
        <w:rPr>
          <w:sz w:val="20"/>
          <w:szCs w:val="20"/>
          <w:lang w:val="en-US"/>
        </w:rPr>
        <w:t xml:space="preserve"> mở lớp du lịch cộng đồng năm 2019; Kế hoạch số 65/KH-PVHTT ngày 06/11/2020</w:t>
      </w:r>
      <w:r w:rsidR="008D7039">
        <w:rPr>
          <w:sz w:val="20"/>
          <w:szCs w:val="20"/>
          <w:lang w:val="en-US"/>
        </w:rPr>
        <w:t xml:space="preserve"> của Phòng Văn hóa – Thông tin </w:t>
      </w:r>
      <w:r>
        <w:rPr>
          <w:sz w:val="20"/>
          <w:szCs w:val="20"/>
          <w:lang w:val="en-US"/>
        </w:rPr>
        <w:t>về</w:t>
      </w:r>
      <w:r w:rsidRPr="00AF40F0">
        <w:rPr>
          <w:sz w:val="20"/>
          <w:szCs w:val="20"/>
          <w:lang w:val="en-US"/>
        </w:rPr>
        <w:t xml:space="preserve"> mở lớp du lịch cộng đồng năm 2020. </w:t>
      </w:r>
      <w:r>
        <w:rPr>
          <w:sz w:val="20"/>
          <w:szCs w:val="20"/>
          <w:lang w:val="en-US"/>
        </w:rPr>
        <w:t xml:space="preserve"> </w:t>
      </w:r>
    </w:p>
    <w:p w14:paraId="248597DC" w14:textId="6001CE8B" w:rsidR="00ED2E6A" w:rsidRPr="00213F46" w:rsidRDefault="00ED2E6A" w:rsidP="00A750FE">
      <w:pPr>
        <w:ind w:firstLine="284"/>
        <w:jc w:val="both"/>
        <w:rPr>
          <w:sz w:val="22"/>
        </w:rPr>
      </w:pPr>
      <w:r w:rsidRPr="00AF40F0">
        <w:rPr>
          <w:sz w:val="20"/>
          <w:szCs w:val="20"/>
          <w:lang w:val="en-US"/>
        </w:rPr>
        <w:t xml:space="preserve">- </w:t>
      </w:r>
      <w:r w:rsidR="008D7039">
        <w:rPr>
          <w:sz w:val="20"/>
          <w:szCs w:val="20"/>
          <w:lang w:val="en-US"/>
        </w:rPr>
        <w:t>UBND h</w:t>
      </w:r>
      <w:r w:rsidRPr="00AF40F0">
        <w:rPr>
          <w:sz w:val="20"/>
          <w:szCs w:val="20"/>
          <w:lang w:val="en-US"/>
        </w:rPr>
        <w:t xml:space="preserve">uyện Bác Ái: </w:t>
      </w:r>
      <w:r w:rsidRPr="00AF40F0">
        <w:rPr>
          <w:sz w:val="20"/>
          <w:szCs w:val="20"/>
        </w:rPr>
        <w:t xml:space="preserve">Quyết định số 1189/QĐ-UBND ngày 23/7/2019 về việc phê duyệt Đề án phát triển du lịch </w:t>
      </w:r>
      <w:r>
        <w:rPr>
          <w:sz w:val="20"/>
          <w:szCs w:val="20"/>
        </w:rPr>
        <w:t>cộng đồng trên địa bàn xã Phước</w:t>
      </w:r>
      <w:r>
        <w:rPr>
          <w:sz w:val="20"/>
          <w:szCs w:val="20"/>
          <w:lang w:val="en-US"/>
        </w:rPr>
        <w:t xml:space="preserve"> </w:t>
      </w:r>
      <w:r w:rsidRPr="00AF40F0">
        <w:rPr>
          <w:sz w:val="20"/>
          <w:szCs w:val="20"/>
        </w:rPr>
        <w:t xml:space="preserve">Bình giai đoạn 2019 </w:t>
      </w:r>
      <w:r>
        <w:rPr>
          <w:sz w:val="20"/>
          <w:szCs w:val="20"/>
          <w:lang w:val="en-US"/>
        </w:rPr>
        <w:t>-</w:t>
      </w:r>
      <w:r w:rsidRPr="00AF40F0">
        <w:rPr>
          <w:sz w:val="20"/>
          <w:szCs w:val="20"/>
        </w:rPr>
        <w:t xml:space="preserve"> 2022</w:t>
      </w:r>
      <w:r>
        <w:rPr>
          <w:sz w:val="20"/>
          <w:szCs w:val="20"/>
          <w:lang w:val="en-US"/>
        </w:rPr>
        <w:t>;</w:t>
      </w:r>
      <w:r w:rsidRPr="00AF40F0">
        <w:rPr>
          <w:sz w:val="20"/>
          <w:szCs w:val="20"/>
          <w:lang w:val="en-US"/>
        </w:rPr>
        <w:t xml:space="preserve"> </w:t>
      </w:r>
      <w:r w:rsidRPr="00AF40F0">
        <w:rPr>
          <w:sz w:val="20"/>
          <w:szCs w:val="20"/>
        </w:rPr>
        <w:t>Kế hoạch số 160/KH-UBND ngày 04/11/2019 về triển khai đề án phát triển du lịch cộng đồng trên địa bàn xã Phước Bình năm 2019; Kế hoạch số 118/KH-UBND ngày 24/7/2020 về triển khai đề án phát triển du lịch cộng đồng trên địa bàn xã Phước Bình năm 2020</w:t>
      </w:r>
      <w:r w:rsidRPr="00AF40F0">
        <w:rPr>
          <w:sz w:val="20"/>
          <w:szCs w:val="20"/>
          <w:lang w:val="en-US"/>
        </w:rPr>
        <w:t xml:space="preserve">. </w:t>
      </w:r>
      <w:r>
        <w:rPr>
          <w:sz w:val="20"/>
          <w:szCs w:val="20"/>
          <w:lang w:val="en-US"/>
        </w:rPr>
        <w:t xml:space="preserve"> </w:t>
      </w:r>
    </w:p>
  </w:footnote>
  <w:footnote w:id="2">
    <w:p w14:paraId="788E887E" w14:textId="77777777" w:rsidR="004361BF" w:rsidRPr="005A2743" w:rsidRDefault="004361BF" w:rsidP="004361BF">
      <w:pPr>
        <w:pStyle w:val="FootnoteText"/>
        <w:ind w:firstLine="426"/>
      </w:pPr>
      <w:r w:rsidRPr="005A2743">
        <w:rPr>
          <w:rStyle w:val="FootnoteReference"/>
        </w:rPr>
        <w:footnoteRef/>
      </w:r>
      <w:r w:rsidRPr="005A2743">
        <w:t xml:space="preserve"> Mục tiêu đề ra tại </w:t>
      </w:r>
      <w:r w:rsidRPr="005A2743">
        <w:rPr>
          <w:rFonts w:eastAsia="MS Mincho"/>
        </w:rPr>
        <w:t>Nghị quyết 07 là</w:t>
      </w:r>
      <w:r w:rsidRPr="005A2743">
        <w:t xml:space="preserve"> đến </w:t>
      </w:r>
      <w:r w:rsidRPr="005A2743">
        <w:rPr>
          <w:rFonts w:eastAsia="MS Mincho"/>
        </w:rPr>
        <w:t xml:space="preserve">năm 2015 đón 1,4 triệu lượt khách. </w:t>
      </w:r>
    </w:p>
  </w:footnote>
  <w:footnote w:id="3">
    <w:p w14:paraId="0F1739B8" w14:textId="77777777" w:rsidR="004361BF" w:rsidRPr="00E87FDD" w:rsidRDefault="004361BF" w:rsidP="004361BF">
      <w:pPr>
        <w:pStyle w:val="FootnoteText"/>
        <w:ind w:firstLine="426"/>
      </w:pPr>
      <w:r w:rsidRPr="00E87FDD">
        <w:rPr>
          <w:rStyle w:val="FootnoteReference"/>
        </w:rPr>
        <w:footnoteRef/>
      </w:r>
      <w:r w:rsidRPr="00E87FDD">
        <w:t xml:space="preserve"> Mục tiêu đề ra tại </w:t>
      </w:r>
      <w:r w:rsidRPr="00E87FDD">
        <w:rPr>
          <w:rFonts w:eastAsia="MS Mincho"/>
        </w:rPr>
        <w:t>Chương trình hành động 134 là</w:t>
      </w:r>
      <w:r w:rsidRPr="00E87FDD">
        <w:t xml:space="preserve"> đến </w:t>
      </w:r>
      <w:r w:rsidRPr="00E87FDD">
        <w:rPr>
          <w:rFonts w:eastAsia="MS Mincho"/>
        </w:rPr>
        <w:t>năm 2020 đón 2,5 triệu lượt khách.</w:t>
      </w:r>
    </w:p>
  </w:footnote>
  <w:footnote w:id="4">
    <w:p w14:paraId="090E09B6" w14:textId="77777777" w:rsidR="004361BF" w:rsidRPr="00E87FDD" w:rsidRDefault="004361BF" w:rsidP="004361BF">
      <w:pPr>
        <w:pStyle w:val="FootnoteText"/>
        <w:ind w:firstLine="426"/>
        <w:jc w:val="both"/>
      </w:pPr>
      <w:r w:rsidRPr="00E87FDD">
        <w:rPr>
          <w:rStyle w:val="FootnoteReference"/>
        </w:rPr>
        <w:footnoteRef/>
      </w:r>
      <w:r w:rsidRPr="00E87FDD">
        <w:t xml:space="preserve"> </w:t>
      </w:r>
      <w:r w:rsidRPr="00E87FDD">
        <w:rPr>
          <w:rFonts w:eastAsia="MS Mincho"/>
        </w:rPr>
        <w:t>Mục tiêu đề ra</w:t>
      </w:r>
      <w:r w:rsidRPr="00E87FDD">
        <w:t xml:space="preserve"> tại </w:t>
      </w:r>
      <w:r w:rsidRPr="00E87FDD">
        <w:rPr>
          <w:rFonts w:eastAsia="MS Mincho"/>
        </w:rPr>
        <w:t>Chương trình hành động 134 là 8 -10%.</w:t>
      </w:r>
    </w:p>
  </w:footnote>
  <w:footnote w:id="5">
    <w:p w14:paraId="7A9731A1" w14:textId="77777777" w:rsidR="004361BF" w:rsidRPr="00E87FDD" w:rsidRDefault="004361BF" w:rsidP="004361BF">
      <w:pPr>
        <w:pStyle w:val="FootnoteText"/>
        <w:ind w:firstLine="426"/>
      </w:pPr>
      <w:r w:rsidRPr="00E87FDD">
        <w:rPr>
          <w:rStyle w:val="FootnoteReference"/>
        </w:rPr>
        <w:footnoteRef/>
      </w:r>
      <w:r w:rsidRPr="00E87FDD">
        <w:t xml:space="preserve"> M</w:t>
      </w:r>
      <w:r w:rsidRPr="00E87FDD">
        <w:rPr>
          <w:rFonts w:eastAsia="MS Mincho"/>
        </w:rPr>
        <w:t>ục tiêu đề ra</w:t>
      </w:r>
      <w:r w:rsidRPr="00E87FDD">
        <w:t xml:space="preserve"> tại </w:t>
      </w:r>
      <w:r w:rsidRPr="00E87FDD">
        <w:rPr>
          <w:rFonts w:eastAsia="MS Mincho"/>
        </w:rPr>
        <w:t>Chương trình hành động 134 là 12%.</w:t>
      </w:r>
    </w:p>
  </w:footnote>
  <w:footnote w:id="6">
    <w:p w14:paraId="1557D544" w14:textId="47169E7C" w:rsidR="004361BF" w:rsidRPr="00E87FDD" w:rsidRDefault="00F6216F" w:rsidP="004361BF">
      <w:pPr>
        <w:pStyle w:val="FootnoteText"/>
        <w:ind w:firstLine="284"/>
      </w:pPr>
      <w:r w:rsidRPr="00E87FDD">
        <w:rPr>
          <w:lang w:val="en-US"/>
        </w:rPr>
        <w:t xml:space="preserve">  </w:t>
      </w:r>
      <w:r w:rsidR="004361BF" w:rsidRPr="00E87FDD">
        <w:rPr>
          <w:rStyle w:val="FootnoteReference"/>
        </w:rPr>
        <w:footnoteRef/>
      </w:r>
      <w:r w:rsidR="004361BF" w:rsidRPr="00E87FDD">
        <w:t xml:space="preserve"> Mục tiêu đề ra đến </w:t>
      </w:r>
      <w:r w:rsidR="004361BF" w:rsidRPr="00E87FDD">
        <w:rPr>
          <w:rFonts w:eastAsia="MS Mincho"/>
        </w:rPr>
        <w:t>năm 2020, doanh thu ngành du lịch đạt 1.450 tỷ đồng.</w:t>
      </w:r>
    </w:p>
  </w:footnote>
  <w:footnote w:id="7">
    <w:p w14:paraId="6BC1802A" w14:textId="0EC5DEC3" w:rsidR="00527861" w:rsidRPr="00335C22" w:rsidRDefault="00C32250" w:rsidP="00527861">
      <w:pPr>
        <w:pStyle w:val="FootnoteText"/>
        <w:ind w:firstLine="284"/>
        <w:jc w:val="both"/>
        <w:rPr>
          <w:lang w:val="nb-NO"/>
        </w:rPr>
      </w:pPr>
      <w:r w:rsidRPr="00E87FDD">
        <w:rPr>
          <w:lang w:val="nb-NO"/>
        </w:rPr>
        <w:t xml:space="preserve"> </w:t>
      </w:r>
      <w:r w:rsidR="00F6216F" w:rsidRPr="00E87FDD">
        <w:rPr>
          <w:lang w:val="nb-NO"/>
        </w:rPr>
        <w:t xml:space="preserve"> </w:t>
      </w:r>
      <w:r w:rsidR="00527861" w:rsidRPr="00E87FDD">
        <w:rPr>
          <w:rStyle w:val="FootnoteReference"/>
        </w:rPr>
        <w:footnoteRef/>
      </w:r>
      <w:r w:rsidRPr="00E87FDD">
        <w:rPr>
          <w:lang w:val="nb-NO"/>
        </w:rPr>
        <w:t xml:space="preserve"> </w:t>
      </w:r>
      <w:r w:rsidR="00527861" w:rsidRPr="00E87FDD">
        <w:rPr>
          <w:lang w:val="nb-NO"/>
        </w:rPr>
        <w:t>Đường Nguyễn Thị Minh Khai, đường Trường Chinh, đường ven biển Yên Ninh, đường Hải Thượng Lãn Ông, Cầu An Đông. Mặt khác, hạ tầng giao thông đường bộ, đường thuỷ và đường sắt tại các tuyến chính như</w:t>
      </w:r>
      <w:r w:rsidR="00527861" w:rsidRPr="00E87FDD">
        <w:rPr>
          <w:lang w:val="fi-FI"/>
        </w:rPr>
        <w:t xml:space="preserve">: </w:t>
      </w:r>
      <w:r w:rsidR="00527861" w:rsidRPr="00E87FDD">
        <w:rPr>
          <w:lang w:val="nb-NO"/>
        </w:rPr>
        <w:t xml:space="preserve">Tuyến đường Quốc lộ 1 (đưa vào sử dụng trong tháng 12/2015); </w:t>
      </w:r>
      <w:r w:rsidR="00527861" w:rsidRPr="00E87FDD">
        <w:rPr>
          <w:bCs/>
          <w:lang w:val="nb-NO"/>
        </w:rPr>
        <w:t xml:space="preserve">Tuyến Quốc lộ 27 (đưa vào sử dụng trong năm 2013); </w:t>
      </w:r>
      <w:r w:rsidR="00527861" w:rsidRPr="00E87FDD">
        <w:rPr>
          <w:lang w:val="nb-NO"/>
        </w:rPr>
        <w:t xml:space="preserve">sửa chữa và nâng cấp đường vào làng nghề Dệt Chung Mỹ 2,3 tỷ đồng từ nguồn vốn tài trợ của cơ quan hợp tác quốc tế Nhật Bản </w:t>
      </w:r>
      <w:r w:rsidR="00527861" w:rsidRPr="00E87FDD">
        <w:rPr>
          <w:i/>
          <w:iCs/>
          <w:lang w:val="nb-NO"/>
        </w:rPr>
        <w:t xml:space="preserve">(JICA), </w:t>
      </w:r>
      <w:r w:rsidR="00527861" w:rsidRPr="00E87FDD">
        <w:rPr>
          <w:lang w:val="nb-NO"/>
        </w:rPr>
        <w:t xml:space="preserve">xây dựng mới Cầu Mỹ Nghiệp 11,8 tỷ đồng; </w:t>
      </w:r>
      <w:r w:rsidR="00527861" w:rsidRPr="00E87FDD">
        <w:rPr>
          <w:bCs/>
          <w:lang w:val="nb-NO"/>
        </w:rPr>
        <w:t xml:space="preserve">Huyện Thuận Bắc đã đầu tư sửa chữa tuyến đường vào Khu du lịch Suối Tiên </w:t>
      </w:r>
      <w:r w:rsidR="00527861" w:rsidRPr="00E87FDD">
        <w:rPr>
          <w:lang w:val="nb-NO"/>
        </w:rPr>
        <w:t xml:space="preserve">với tổng mức đầu tư 14.954 triệu đồng, tiến độ thực hiện 2018-2020 tại xã Phước Chiến; đặc biệt, </w:t>
      </w:r>
      <w:r w:rsidR="00527861" w:rsidRPr="00E87FDD">
        <w:rPr>
          <w:rFonts w:eastAsia="Lucida Sans Unicode"/>
          <w:kern w:val="1"/>
          <w:lang w:val="nb-NO"/>
        </w:rPr>
        <w:t>hệ</w:t>
      </w:r>
      <w:r w:rsidR="00527861" w:rsidRPr="005A2BBF">
        <w:rPr>
          <w:rFonts w:eastAsia="Lucida Sans Unicode"/>
          <w:kern w:val="1"/>
          <w:sz w:val="22"/>
          <w:lang w:val="nb-NO"/>
        </w:rPr>
        <w:t xml:space="preserve"> </w:t>
      </w:r>
      <w:r w:rsidR="00527861" w:rsidRPr="00C2268B">
        <w:rPr>
          <w:rFonts w:eastAsia="Lucida Sans Unicode"/>
          <w:kern w:val="1"/>
          <w:lang w:val="nb-NO"/>
        </w:rPr>
        <w:t xml:space="preserve">thống thủy lợi tại xã Phước Chiến, huyện Thuận Bắc cũng được đầu tư nhanh với tổng vốn đầu tư 14.954 triệu đồng (giai đoạn 2018-2020), </w:t>
      </w:r>
      <w:r w:rsidR="00527861" w:rsidRPr="00C2268B">
        <w:rPr>
          <w:rFonts w:eastAsia="Lucida Sans Unicode"/>
          <w:bCs/>
          <w:kern w:val="1"/>
          <w:lang w:val="nb-NO"/>
        </w:rPr>
        <w:t>cơ bản đã phát huy được hiệu quả sau đầu tư theo từng địa bàn.</w:t>
      </w:r>
    </w:p>
  </w:footnote>
  <w:footnote w:id="8">
    <w:p w14:paraId="3D7B8ECA" w14:textId="77777777" w:rsidR="00ED2E6A" w:rsidRPr="00C80A98" w:rsidRDefault="00ED2E6A" w:rsidP="00397B0A">
      <w:pPr>
        <w:pStyle w:val="FootnoteText"/>
        <w:ind w:firstLine="284"/>
        <w:jc w:val="both"/>
        <w:rPr>
          <w:szCs w:val="28"/>
        </w:rPr>
      </w:pPr>
      <w:r>
        <w:rPr>
          <w:rStyle w:val="FootnoteReference"/>
        </w:rPr>
        <w:footnoteRef/>
      </w:r>
      <w:r w:rsidRPr="00582FE2">
        <w:t xml:space="preserve"> </w:t>
      </w:r>
      <w:r w:rsidRPr="00BC3B89">
        <w:t xml:space="preserve">- </w:t>
      </w:r>
      <w:r w:rsidRPr="00582FE2">
        <w:t xml:space="preserve">Tổng mức kinh phí </w:t>
      </w:r>
      <w:r w:rsidRPr="00C80A98">
        <w:t xml:space="preserve">ngân sách </w:t>
      </w:r>
      <w:r w:rsidRPr="00582FE2">
        <w:t xml:space="preserve">hỗ trợ theo Nghị quyết </w:t>
      </w:r>
      <w:r w:rsidRPr="00895DF8">
        <w:t xml:space="preserve">về </w:t>
      </w:r>
      <w:r w:rsidRPr="00673522">
        <w:rPr>
          <w:szCs w:val="28"/>
          <w:lang w:val="pt-BR"/>
        </w:rPr>
        <w:t>b</w:t>
      </w:r>
      <w:r w:rsidRPr="00673522">
        <w:rPr>
          <w:szCs w:val="28"/>
        </w:rPr>
        <w:t>ê tông tuyến đường nhánh từ mương Vàng đến bờ tràn thôn Thuận Lợi</w:t>
      </w:r>
      <w:r>
        <w:rPr>
          <w:szCs w:val="28"/>
        </w:rPr>
        <w:t xml:space="preserve"> là 2.060 tỷ đồng.</w:t>
      </w:r>
      <w:r w:rsidRPr="00BC3B89">
        <w:rPr>
          <w:szCs w:val="28"/>
        </w:rPr>
        <w:t xml:space="preserve"> </w:t>
      </w:r>
    </w:p>
    <w:p w14:paraId="4821AFFA" w14:textId="77777777" w:rsidR="00ED2E6A" w:rsidRPr="006A4FC5" w:rsidRDefault="00ED2E6A" w:rsidP="002726C8">
      <w:pPr>
        <w:pStyle w:val="FootnoteText"/>
        <w:jc w:val="both"/>
      </w:pPr>
      <w:r w:rsidRPr="00C80A98">
        <w:rPr>
          <w:szCs w:val="28"/>
        </w:rPr>
        <w:t xml:space="preserve">   </w:t>
      </w:r>
      <w:r w:rsidRPr="006A4FC5">
        <w:rPr>
          <w:szCs w:val="28"/>
        </w:rPr>
        <w:t xml:space="preserve">- </w:t>
      </w:r>
      <w:r w:rsidRPr="00582FE2">
        <w:t xml:space="preserve">Tổng mức kinh phí </w:t>
      </w:r>
      <w:r w:rsidRPr="00C80A98">
        <w:t xml:space="preserve">ngân sách </w:t>
      </w:r>
      <w:r w:rsidRPr="00582FE2">
        <w:t xml:space="preserve">hỗ trợ theo Nghị quyết </w:t>
      </w:r>
      <w:r w:rsidRPr="006A4FC5">
        <w:t xml:space="preserve">về </w:t>
      </w:r>
      <w:r w:rsidRPr="00673522">
        <w:rPr>
          <w:szCs w:val="28"/>
          <w:lang w:val="pt-BR"/>
        </w:rPr>
        <w:t>b</w:t>
      </w:r>
      <w:r w:rsidRPr="00673522">
        <w:rPr>
          <w:szCs w:val="28"/>
        </w:rPr>
        <w:t xml:space="preserve">ê tông tuyến đường từ ngã 3 Tuấn Tú đến vùng sản xuất </w:t>
      </w:r>
      <w:r w:rsidRPr="00673522">
        <w:rPr>
          <w:szCs w:val="28"/>
          <w:lang w:val="pt-BR"/>
        </w:rPr>
        <w:t>r</w:t>
      </w:r>
      <w:r w:rsidRPr="00673522">
        <w:rPr>
          <w:szCs w:val="28"/>
        </w:rPr>
        <w:t>au an toàn thôn Nam Cương</w:t>
      </w:r>
      <w:r>
        <w:rPr>
          <w:szCs w:val="28"/>
        </w:rPr>
        <w:t xml:space="preserve"> là </w:t>
      </w:r>
      <w:r w:rsidRPr="006A4FC5">
        <w:rPr>
          <w:szCs w:val="28"/>
        </w:rPr>
        <w:t>3.100</w:t>
      </w:r>
      <w:r>
        <w:rPr>
          <w:szCs w:val="28"/>
        </w:rPr>
        <w:t xml:space="preserve"> tỷ đồng.</w:t>
      </w:r>
      <w:r w:rsidRPr="00BC3B89">
        <w:rPr>
          <w:szCs w:val="28"/>
        </w:rPr>
        <w:t xml:space="preserve"> </w:t>
      </w:r>
    </w:p>
  </w:footnote>
  <w:footnote w:id="9">
    <w:p w14:paraId="4F68E66E" w14:textId="2BA18CF4" w:rsidR="00ED2E6A" w:rsidRPr="00BF4641" w:rsidRDefault="00ED2E6A" w:rsidP="00397B0A">
      <w:pPr>
        <w:pStyle w:val="FootnoteText"/>
        <w:ind w:firstLine="284"/>
        <w:jc w:val="both"/>
      </w:pPr>
      <w:r>
        <w:rPr>
          <w:rStyle w:val="FootnoteReference"/>
        </w:rPr>
        <w:footnoteRef/>
      </w:r>
      <w:r>
        <w:t xml:space="preserve"> </w:t>
      </w:r>
      <w:r>
        <w:rPr>
          <w:szCs w:val="28"/>
        </w:rPr>
        <w:t xml:space="preserve"> </w:t>
      </w:r>
      <w:r w:rsidRPr="00582FE2">
        <w:t xml:space="preserve">Tổng mức kinh phí </w:t>
      </w:r>
      <w:r w:rsidRPr="00C80A98">
        <w:t xml:space="preserve">ngân sách </w:t>
      </w:r>
      <w:r w:rsidRPr="00582FE2">
        <w:t xml:space="preserve">hỗ trợ theo Nghị quyết </w:t>
      </w:r>
      <w:r w:rsidRPr="006A4FC5">
        <w:t xml:space="preserve">về </w:t>
      </w:r>
      <w:r w:rsidRPr="00673522">
        <w:rPr>
          <w:szCs w:val="28"/>
          <w:lang w:val="pt-BR"/>
        </w:rPr>
        <w:t>b</w:t>
      </w:r>
      <w:r w:rsidRPr="00673522">
        <w:rPr>
          <w:szCs w:val="28"/>
        </w:rPr>
        <w:t xml:space="preserve">ê tông </w:t>
      </w:r>
      <w:r w:rsidRPr="00D23242">
        <w:rPr>
          <w:szCs w:val="28"/>
        </w:rPr>
        <w:t>hóa 2,8</w:t>
      </w:r>
      <w:r w:rsidR="00FF0104">
        <w:rPr>
          <w:szCs w:val="28"/>
          <w:lang w:val="en-US"/>
        </w:rPr>
        <w:t xml:space="preserve"> </w:t>
      </w:r>
      <w:r w:rsidRPr="00D23242">
        <w:rPr>
          <w:szCs w:val="28"/>
        </w:rPr>
        <w:t>km từ quốc lộ 27 vào vùng cây ăn trái, điểm dừng chân, huyện Ninh Sơn</w:t>
      </w:r>
      <w:r>
        <w:rPr>
          <w:szCs w:val="28"/>
        </w:rPr>
        <w:t xml:space="preserve"> là </w:t>
      </w:r>
      <w:r w:rsidRPr="00862412">
        <w:rPr>
          <w:szCs w:val="28"/>
        </w:rPr>
        <w:t xml:space="preserve"> </w:t>
      </w:r>
      <w:r w:rsidRPr="00D23242">
        <w:rPr>
          <w:szCs w:val="28"/>
        </w:rPr>
        <w:t>6</w:t>
      </w:r>
      <w:r>
        <w:rPr>
          <w:szCs w:val="28"/>
        </w:rPr>
        <w:t>.</w:t>
      </w:r>
      <w:r w:rsidRPr="00D23242">
        <w:rPr>
          <w:szCs w:val="28"/>
        </w:rPr>
        <w:t>500</w:t>
      </w:r>
      <w:r>
        <w:rPr>
          <w:szCs w:val="28"/>
        </w:rPr>
        <w:t xml:space="preserve"> tỷ đồng.</w:t>
      </w:r>
      <w:r w:rsidRPr="00BC3B89">
        <w:rPr>
          <w:szCs w:val="28"/>
        </w:rPr>
        <w:t xml:space="preserve"> </w:t>
      </w:r>
      <w:r w:rsidRPr="00C46196">
        <w:rPr>
          <w:szCs w:val="28"/>
        </w:rPr>
        <w:t xml:space="preserve"> </w:t>
      </w:r>
    </w:p>
  </w:footnote>
  <w:footnote w:id="10">
    <w:p w14:paraId="065CF749" w14:textId="77777777" w:rsidR="00ED2E6A" w:rsidRPr="002726C8" w:rsidRDefault="00ED2E6A" w:rsidP="00A750FE">
      <w:pPr>
        <w:pStyle w:val="FootnoteText"/>
        <w:ind w:firstLine="284"/>
        <w:jc w:val="both"/>
        <w:rPr>
          <w:iCs/>
        </w:rPr>
      </w:pPr>
      <w:r w:rsidRPr="002726C8">
        <w:rPr>
          <w:rStyle w:val="FootnoteReference"/>
        </w:rPr>
        <w:footnoteRef/>
      </w:r>
      <w:r w:rsidRPr="002726C8">
        <w:t xml:space="preserve">  Mục tiêu giai đoạn 2019-2022, tổng số nhà sàn hỗ trợ cải tạo làm mới là 60 nhà sàn, trong đó giai đoạn 2019 - 2020 là 30 nhà sàn, trong đó đã thực hiện được 29 nhà sàn, c</w:t>
      </w:r>
      <w:r w:rsidRPr="002726C8">
        <w:rPr>
          <w:iCs/>
        </w:rPr>
        <w:t xml:space="preserve">òn 01 hộ phê duyệt danh sách 2020 nhưng do lý do khách quan nên đến nay chưa thực hiện, nguồn kinh phí UBND xã đã trả lại kho bạc để tiếp tục triển khai cho hộ khác năm 2021. Ngoài ra còn có 04 hộ làm nhà sàn bằng gỗ chưa hoàn thiện, đạt 80% so với kết cấu; 59 hộ đã hoàn thành hạng mục xây dựng nhà vệ sinh và tạo cảnh quan môi trường, còn 01 hộ không thực hiện (hộ được phê duyệt nhà sàn, nhà vệ sinh).   </w:t>
      </w:r>
    </w:p>
  </w:footnote>
  <w:footnote w:id="11">
    <w:p w14:paraId="37875F85" w14:textId="77777777" w:rsidR="00ED2E6A" w:rsidRPr="001C0E40" w:rsidRDefault="00ED2E6A" w:rsidP="00A750FE">
      <w:pPr>
        <w:pStyle w:val="FootnoteText"/>
        <w:ind w:firstLine="284"/>
        <w:jc w:val="both"/>
      </w:pPr>
      <w:r>
        <w:t xml:space="preserve"> </w:t>
      </w:r>
      <w:r w:rsidRPr="001C0E40">
        <w:t xml:space="preserve"> </w:t>
      </w:r>
      <w:r w:rsidRPr="001C0E40">
        <w:rPr>
          <w:rStyle w:val="FootnoteReference"/>
        </w:rPr>
        <w:footnoteRef/>
      </w:r>
      <w:r w:rsidRPr="001C0E40">
        <w:t xml:space="preserve"> Tổng mức kinh phí ngân sách hỗ trợ theo Nghị quyết về nhà vệ sinh, cải tạo cảnh quan cho 09 hộ tại huyện Ninh Hải năm 2019, 2021 là 285 triệu đồng. Hiện nay chỉ cấp kinh phí 254,5 triệu (đã trừ tiết kiệm chi 6 tháng cuối năm 2021: 30,5 triệu đồng).   </w:t>
      </w:r>
    </w:p>
  </w:footnote>
  <w:footnote w:id="12">
    <w:p w14:paraId="5F684D67" w14:textId="3FF13C12" w:rsidR="00ED2E6A" w:rsidRPr="001C0E40" w:rsidRDefault="00ED2E6A" w:rsidP="00A750FE">
      <w:pPr>
        <w:pStyle w:val="FootnoteText"/>
        <w:ind w:firstLine="284"/>
        <w:jc w:val="both"/>
      </w:pPr>
      <w:r>
        <w:t xml:space="preserve"> </w:t>
      </w:r>
      <w:r w:rsidRPr="001C0E40">
        <w:rPr>
          <w:rStyle w:val="FootnoteReference"/>
        </w:rPr>
        <w:footnoteRef/>
      </w:r>
      <w:r w:rsidRPr="001C0E40">
        <w:t xml:space="preserve"> Mỗi bảng Pano chỉ dẫn vào điểm du lịch có diện tích (7</w:t>
      </w:r>
      <w:r w:rsidR="00FF0104">
        <w:rPr>
          <w:lang w:val="en-US"/>
        </w:rPr>
        <w:t>m</w:t>
      </w:r>
      <w:r w:rsidRPr="001C0E40">
        <w:rPr>
          <w:vertAlign w:val="superscript"/>
        </w:rPr>
        <w:t>2</w:t>
      </w:r>
      <w:r w:rsidRPr="001C0E40">
        <w:t>). Thực hiện lắp đặt: 02 bảng Pano chỉ dẫn vào các vườn du lịch trái cây phía Nam xã Lâm Sơn (01 điểm ở gần Trạm xe buýt và 01 điểm ở đầu đường vào thôn Gòn 1, 2) và lắp đặt 01 bảng Pano chỉ dẫn vào điểm du lịch Thác Tiên, xã Hòa</w:t>
      </w:r>
      <w:r w:rsidRPr="00447BB9">
        <w:rPr>
          <w:sz w:val="22"/>
          <w:szCs w:val="22"/>
        </w:rPr>
        <w:t xml:space="preserve"> </w:t>
      </w:r>
      <w:r w:rsidRPr="001C0E40">
        <w:t>Sơn (tại ngã ba vào xã Hòa Sơn) của huyện. Kinh phí thực hiện làm 03 bảng Pano chỉ dẫn vào điểm du lịch của huyện là (21m2 x 750.000/1m2) là: 15.750.000 đồng; Thi công gia cố, sửa chữa và thay 04 mặt nội dung 03 bảng Pano bản đồ chỉ dẫn, giới thiệu vào các điểm vườn du lịch trái cây xã Lâm Sơn là: 4.250.000</w:t>
      </w:r>
      <w:r w:rsidR="00FF0104">
        <w:rPr>
          <w:lang w:val="en-US"/>
        </w:rPr>
        <w:t xml:space="preserve"> đồng</w:t>
      </w:r>
      <w:r w:rsidRPr="001C0E40">
        <w:t xml:space="preserve">. </w:t>
      </w:r>
    </w:p>
  </w:footnote>
  <w:footnote w:id="13">
    <w:p w14:paraId="3F6E4B53" w14:textId="13930531" w:rsidR="00ED2E6A" w:rsidRPr="001C0E40" w:rsidRDefault="00ED2E6A" w:rsidP="00A750FE">
      <w:pPr>
        <w:pStyle w:val="FootnoteText"/>
        <w:ind w:firstLine="284"/>
        <w:jc w:val="both"/>
      </w:pPr>
      <w:r>
        <w:t xml:space="preserve"> </w:t>
      </w:r>
      <w:r w:rsidRPr="001C0E40">
        <w:rPr>
          <w:rStyle w:val="FootnoteReference"/>
        </w:rPr>
        <w:footnoteRef/>
      </w:r>
      <w:r w:rsidRPr="001C0E40">
        <w:t xml:space="preserve"> Kết quả:  Xây dựng 01 bảng chỉ dẫn, 08 bô đựng rác cho thôn Phước Khánh, tổng kinh phí là 50 triệu đồng. Năm 2020, huyện đã phân bổ cho UBND xã Phước Thuận 50 </w:t>
      </w:r>
      <w:r w:rsidR="00FF0104">
        <w:t xml:space="preserve">triệu đồng, thực hiện nội dung </w:t>
      </w:r>
      <w:r w:rsidR="00FF0104">
        <w:rPr>
          <w:lang w:val="en-US"/>
        </w:rPr>
        <w:t>h</w:t>
      </w:r>
      <w:r w:rsidRPr="001C0E40">
        <w:t xml:space="preserve">ỗ trợ một lần lắp đặt thiết bị thu gom rác thải; biển báo, biển chỉ dẫn cho thôn Thuận lợi, thôn Phước Khánh. Kết quả: Xây dựng 02 bảng chỉ dẫn, 10 bô đựng rác cho thôn Thuận Lợi, tổng kinh phí là 50 triệu. </w:t>
      </w:r>
    </w:p>
  </w:footnote>
  <w:footnote w:id="14">
    <w:p w14:paraId="054C8001" w14:textId="77777777" w:rsidR="00ED2E6A" w:rsidRPr="001C0E40" w:rsidRDefault="00ED2E6A" w:rsidP="00A750FE">
      <w:pPr>
        <w:pStyle w:val="FootnoteText"/>
        <w:ind w:firstLine="284"/>
        <w:jc w:val="both"/>
      </w:pPr>
      <w:r w:rsidRPr="001C0E40">
        <w:rPr>
          <w:rStyle w:val="FootnoteReference"/>
        </w:rPr>
        <w:footnoteRef/>
      </w:r>
      <w:r w:rsidRPr="001C0E40">
        <w:t xml:space="preserve"> </w:t>
      </w:r>
      <w:r w:rsidRPr="001C0E40">
        <w:rPr>
          <w:color w:val="000000"/>
        </w:rPr>
        <w:t xml:space="preserve">Năm 2019, huyện Ninh Phước được Viện nghiên cứu và Phát triển ngành nghề nông thôn Việt Nam (VIRI) chọn để xây dựng dự án Phát triển du lịch cộng đồng dựa vào di sản tại làng Bàu Trúc (thị trấn Phước Dân, huyện Ninh Phước). Mặt khác, địa phương cũng tiếp tục triển khai thực hiện nâng cao chất lượng du lịch tại các làng nghề (dệt Thổ cẩm Mỹ Nghiệp và Chung Mỹ, gốm Bàu Trúc), mở rộng phát triển du lịch cộng đồng (Homestay) ở các làng nghề. Hoạt động duy trì, bảo tồn và phát huy các di sản văn hóa vật thể, phi vật thể (hát Lăng, tế Đình, múa Náp…).  </w:t>
      </w:r>
    </w:p>
  </w:footnote>
  <w:footnote w:id="15">
    <w:p w14:paraId="4751DA5D" w14:textId="77777777" w:rsidR="00C462EE" w:rsidRPr="003421DE" w:rsidRDefault="00C462EE" w:rsidP="00C462EE">
      <w:pPr>
        <w:pStyle w:val="FootnoteText"/>
        <w:ind w:firstLine="284"/>
        <w:jc w:val="both"/>
        <w:rPr>
          <w:b/>
          <w:lang w:val="it-IT"/>
        </w:rPr>
      </w:pPr>
      <w:r w:rsidRPr="003421DE">
        <w:rPr>
          <w:rStyle w:val="FootnoteReference"/>
        </w:rPr>
        <w:footnoteRef/>
      </w:r>
      <w:r w:rsidRPr="003421DE">
        <w:rPr>
          <w:b/>
          <w:lang w:val="nb-NO"/>
        </w:rPr>
        <w:t xml:space="preserve"> </w:t>
      </w:r>
      <w:r w:rsidRPr="003421DE">
        <w:rPr>
          <w:lang w:val="nb-NO"/>
        </w:rPr>
        <w:t>Sở Văn hóa, Thể thao và Du lịch</w:t>
      </w:r>
      <w:r w:rsidRPr="003421DE">
        <w:rPr>
          <w:b/>
          <w:lang w:val="nb-NO"/>
        </w:rPr>
        <w:t xml:space="preserve"> </w:t>
      </w:r>
      <w:r w:rsidRPr="003421DE">
        <w:rPr>
          <w:lang w:val="nb-NO"/>
        </w:rPr>
        <w:t>phối hợp</w:t>
      </w:r>
      <w:r w:rsidRPr="003421DE">
        <w:rPr>
          <w:b/>
          <w:lang w:val="nb-NO"/>
        </w:rPr>
        <w:t xml:space="preserve"> </w:t>
      </w:r>
      <w:r w:rsidRPr="003421DE">
        <w:rPr>
          <w:lang w:val="nb-NO"/>
        </w:rPr>
        <w:t xml:space="preserve">tổ chức 64 lớp/2.726 học viên là nhân viên làm việc tại các nhà hàng, khách sạn, các khu du lịch, điểm du lịch; 06 lớp/250 học viên tập huấn, bồi dưỡng về kiến thức du lịch cộng đồng. </w:t>
      </w:r>
      <w:r w:rsidRPr="003421DE">
        <w:rPr>
          <w:lang w:val="it-IT"/>
        </w:rPr>
        <w:t>Trường Cao đẳng nghề Ninh Thuận đã tổ chức 27 lớp/810 học viên nghề Quản trị khách sạn. Huyện Ninh Phước đã mở 08 lớp/325 học viên tham gia các lớp du lịch cộng đồng. H</w:t>
      </w:r>
      <w:r w:rsidRPr="003421DE">
        <w:t>uyện</w:t>
      </w:r>
      <w:r w:rsidRPr="003421DE">
        <w:rPr>
          <w:lang w:val="nb-NO"/>
        </w:rPr>
        <w:t xml:space="preserve"> Ninh Hải đã </w:t>
      </w:r>
      <w:r w:rsidRPr="003421DE">
        <w:t xml:space="preserve">mở 01 lớp </w:t>
      </w:r>
      <w:r w:rsidRPr="003421DE">
        <w:rPr>
          <w:lang w:val="nb-NO"/>
        </w:rPr>
        <w:t xml:space="preserve">truyền dạy </w:t>
      </w:r>
      <w:r w:rsidRPr="003421DE">
        <w:t xml:space="preserve">nhạc cụ dân tộc thiểu số Mã La </w:t>
      </w:r>
      <w:r w:rsidRPr="003421DE">
        <w:rPr>
          <w:lang w:val="it-IT"/>
        </w:rPr>
        <w:t xml:space="preserve">tại </w:t>
      </w:r>
      <w:r w:rsidRPr="003421DE">
        <w:t>02 thôn Cầu Gãy và Đá Hang</w:t>
      </w:r>
      <w:r w:rsidRPr="003421DE">
        <w:rPr>
          <w:lang w:val="nb-NO"/>
        </w:rPr>
        <w:t xml:space="preserve">; </w:t>
      </w:r>
      <w:r w:rsidRPr="003421DE">
        <w:rPr>
          <w:lang w:val="it-IT"/>
        </w:rPr>
        <w:t xml:space="preserve">đào tạo trên 60 học viên là nhân viên, cán bộ quản lý của các cơ sở kinh doanh dịch vụ. </w:t>
      </w:r>
    </w:p>
  </w:footnote>
  <w:footnote w:id="16">
    <w:p w14:paraId="62D75976" w14:textId="77777777" w:rsidR="00ED2E6A" w:rsidRPr="003421DE" w:rsidRDefault="00ED2E6A" w:rsidP="00A750FE">
      <w:pPr>
        <w:ind w:firstLine="284"/>
        <w:jc w:val="both"/>
        <w:rPr>
          <w:sz w:val="20"/>
          <w:szCs w:val="20"/>
          <w:lang w:val="pt-BR"/>
        </w:rPr>
      </w:pPr>
      <w:r w:rsidRPr="003421DE">
        <w:rPr>
          <w:rStyle w:val="FootnoteReference"/>
          <w:sz w:val="20"/>
          <w:szCs w:val="20"/>
        </w:rPr>
        <w:footnoteRef/>
      </w:r>
      <w:r w:rsidRPr="003421DE">
        <w:rPr>
          <w:sz w:val="20"/>
          <w:szCs w:val="20"/>
        </w:rPr>
        <w:t xml:space="preserve"> - </w:t>
      </w:r>
      <w:r w:rsidRPr="003421DE">
        <w:rPr>
          <w:sz w:val="20"/>
          <w:szCs w:val="20"/>
          <w:lang w:val="pt-BR"/>
        </w:rPr>
        <w:t xml:space="preserve">Huyện Ninh Phước: Từ năm 2019 - 2020 đã phối hợp với Trường Cao đẳng Du lịch Đà Lạt mở 06 lớp/210 học viên </w:t>
      </w:r>
      <w:r w:rsidRPr="003421DE">
        <w:rPr>
          <w:sz w:val="20"/>
          <w:szCs w:val="20"/>
        </w:rPr>
        <w:t>tại làng nghề Bàu Trúc, Chung Mỹ, Mỹ Nghiệp, vùng rau an toàn thôn Nam Cương, thôn Thuận Lợi và thôn Phước khánh, xã Phước Thuận</w:t>
      </w:r>
      <w:r w:rsidRPr="003421DE">
        <w:rPr>
          <w:sz w:val="20"/>
          <w:szCs w:val="20"/>
          <w:lang w:val="pt-BR"/>
        </w:rPr>
        <w:t xml:space="preserve">. Tổng kinh phí mở lớp 06 là 300 triệu. </w:t>
      </w:r>
    </w:p>
    <w:p w14:paraId="7A8FFF6C" w14:textId="7679A913" w:rsidR="00ED2E6A" w:rsidRPr="003421DE" w:rsidRDefault="00ED2E6A" w:rsidP="00A750FE">
      <w:pPr>
        <w:ind w:firstLine="284"/>
        <w:jc w:val="both"/>
        <w:rPr>
          <w:sz w:val="20"/>
          <w:szCs w:val="20"/>
        </w:rPr>
      </w:pPr>
      <w:r w:rsidRPr="003421DE">
        <w:rPr>
          <w:sz w:val="20"/>
          <w:szCs w:val="20"/>
          <w:lang w:val="pt-BR"/>
        </w:rPr>
        <w:t xml:space="preserve">   - </w:t>
      </w:r>
      <w:r w:rsidRPr="003421DE">
        <w:rPr>
          <w:sz w:val="20"/>
          <w:szCs w:val="20"/>
        </w:rPr>
        <w:t xml:space="preserve">Huyện Ninh Sơn: </w:t>
      </w:r>
      <w:r w:rsidRPr="003421DE">
        <w:rPr>
          <w:sz w:val="20"/>
          <w:szCs w:val="20"/>
          <w:lang w:val="pt-BR"/>
        </w:rPr>
        <w:t>Năm 2019, v</w:t>
      </w:r>
      <w:r w:rsidRPr="003421DE">
        <w:rPr>
          <w:bCs/>
          <w:sz w:val="20"/>
          <w:szCs w:val="20"/>
          <w:lang w:val="pt-BR"/>
        </w:rPr>
        <w:t>ới n</w:t>
      </w:r>
      <w:r w:rsidRPr="003421DE">
        <w:rPr>
          <w:sz w:val="20"/>
          <w:szCs w:val="20"/>
        </w:rPr>
        <w:t xml:space="preserve">guồn kinh phí </w:t>
      </w:r>
      <w:r w:rsidRPr="003421DE">
        <w:rPr>
          <w:bCs/>
          <w:sz w:val="20"/>
          <w:szCs w:val="20"/>
        </w:rPr>
        <w:t>50 triệu đồng</w:t>
      </w:r>
      <w:r w:rsidRPr="003421DE">
        <w:rPr>
          <w:bCs/>
          <w:sz w:val="20"/>
          <w:szCs w:val="20"/>
          <w:lang w:val="pt-BR"/>
        </w:rPr>
        <w:t xml:space="preserve"> </w:t>
      </w:r>
      <w:r w:rsidRPr="003421DE">
        <w:rPr>
          <w:sz w:val="20"/>
          <w:szCs w:val="20"/>
        </w:rPr>
        <w:t>thực hiện đào tạo, bồi dưỡng tại ch</w:t>
      </w:r>
      <w:r w:rsidRPr="003421DE">
        <w:rPr>
          <w:sz w:val="20"/>
          <w:szCs w:val="20"/>
          <w:lang w:val="pt-BR"/>
        </w:rPr>
        <w:t>ỗ</w:t>
      </w:r>
      <w:r w:rsidRPr="003421DE">
        <w:rPr>
          <w:sz w:val="20"/>
          <w:szCs w:val="20"/>
        </w:rPr>
        <w:t xml:space="preserve"> </w:t>
      </w:r>
      <w:r w:rsidRPr="003421DE">
        <w:rPr>
          <w:sz w:val="20"/>
          <w:szCs w:val="20"/>
          <w:lang w:val="pt-BR"/>
        </w:rPr>
        <w:t xml:space="preserve">về </w:t>
      </w:r>
      <w:r w:rsidRPr="003421DE">
        <w:rPr>
          <w:sz w:val="20"/>
          <w:szCs w:val="20"/>
        </w:rPr>
        <w:t>nghiệp vụ du lịch cộng đồng.</w:t>
      </w:r>
      <w:r w:rsidRPr="003421DE">
        <w:rPr>
          <w:bCs/>
          <w:sz w:val="20"/>
          <w:szCs w:val="20"/>
        </w:rPr>
        <w:t xml:space="preserve"> </w:t>
      </w:r>
      <w:r w:rsidRPr="003421DE">
        <w:rPr>
          <w:sz w:val="20"/>
          <w:szCs w:val="20"/>
        </w:rPr>
        <w:t xml:space="preserve">Phòng Văn hóa và Thông tin huyện </w:t>
      </w:r>
      <w:r w:rsidRPr="003421DE">
        <w:rPr>
          <w:bCs/>
          <w:iCs/>
          <w:sz w:val="20"/>
          <w:szCs w:val="20"/>
        </w:rPr>
        <w:t>p</w:t>
      </w:r>
      <w:r w:rsidRPr="003421DE">
        <w:rPr>
          <w:sz w:val="20"/>
          <w:szCs w:val="20"/>
        </w:rPr>
        <w:t xml:space="preserve">hối hợp với Trung tâm Thông tin xúc tiến du lịch, Trường Cao đẳng Du lịch Đà Lạt và </w:t>
      </w:r>
      <w:r w:rsidRPr="003421DE">
        <w:rPr>
          <w:bCs/>
          <w:iCs/>
          <w:sz w:val="20"/>
          <w:szCs w:val="20"/>
        </w:rPr>
        <w:t>Ủy ban nhân dân</w:t>
      </w:r>
      <w:r w:rsidRPr="003421DE">
        <w:rPr>
          <w:sz w:val="20"/>
          <w:szCs w:val="20"/>
        </w:rPr>
        <w:t xml:space="preserve"> xã Lâm Sơn, tổ chức 01 lớp/50 học viên đào tạo, bồi dưỡng nghiệp vụ công tác du lịch Cộng đồng (Homestay) cho </w:t>
      </w:r>
      <w:r w:rsidRPr="003421DE">
        <w:rPr>
          <w:bCs/>
          <w:spacing w:val="2"/>
          <w:sz w:val="20"/>
          <w:szCs w:val="20"/>
        </w:rPr>
        <w:t xml:space="preserve">các chủ vườn trái cây, các vườn tham gia mô hình du lịch vườn trái cây, </w:t>
      </w:r>
      <w:r w:rsidRPr="003421DE">
        <w:rPr>
          <w:sz w:val="20"/>
          <w:szCs w:val="20"/>
        </w:rPr>
        <w:t>c</w:t>
      </w:r>
      <w:r w:rsidRPr="003421DE">
        <w:rPr>
          <w:bCs/>
          <w:spacing w:val="2"/>
          <w:sz w:val="20"/>
          <w:szCs w:val="20"/>
        </w:rPr>
        <w:t xml:space="preserve">ác hộ kinh doanh và bà con đồng bào dân tộc thiểu số (Raglai, K’Ho) trên địa bàn của xã </w:t>
      </w:r>
      <w:r w:rsidRPr="003421DE">
        <w:rPr>
          <w:sz w:val="20"/>
          <w:szCs w:val="20"/>
        </w:rPr>
        <w:t xml:space="preserve">Lâm Sơn.  </w:t>
      </w:r>
    </w:p>
    <w:p w14:paraId="1DE51039" w14:textId="77777777" w:rsidR="00A750FE" w:rsidRPr="003421DE" w:rsidRDefault="00A750FE" w:rsidP="00A750FE">
      <w:pPr>
        <w:ind w:firstLine="284"/>
        <w:jc w:val="both"/>
        <w:rPr>
          <w:sz w:val="20"/>
          <w:szCs w:val="20"/>
          <w:lang w:val="en-US"/>
        </w:rPr>
      </w:pPr>
      <w:r w:rsidRPr="003421DE">
        <w:rPr>
          <w:sz w:val="20"/>
          <w:szCs w:val="20"/>
        </w:rPr>
        <w:t xml:space="preserve"> </w:t>
      </w:r>
      <w:r w:rsidR="00ED2E6A" w:rsidRPr="003421DE">
        <w:rPr>
          <w:sz w:val="20"/>
          <w:szCs w:val="20"/>
        </w:rPr>
        <w:t>- H</w:t>
      </w:r>
      <w:r w:rsidR="00ED2E6A" w:rsidRPr="003421DE">
        <w:rPr>
          <w:bCs/>
          <w:sz w:val="20"/>
          <w:szCs w:val="20"/>
        </w:rPr>
        <w:t>uyện Bác Ái:</w:t>
      </w:r>
      <w:r w:rsidR="00ED2E6A" w:rsidRPr="003421DE">
        <w:rPr>
          <w:b/>
          <w:sz w:val="20"/>
          <w:szCs w:val="20"/>
        </w:rPr>
        <w:t xml:space="preserve"> </w:t>
      </w:r>
      <w:r w:rsidR="00ED2E6A" w:rsidRPr="003421DE">
        <w:rPr>
          <w:sz w:val="20"/>
          <w:szCs w:val="20"/>
        </w:rPr>
        <w:t>Trong 02 năm (2019-2020) đã</w:t>
      </w:r>
      <w:r w:rsidR="00ED2E6A" w:rsidRPr="003421DE">
        <w:rPr>
          <w:b/>
          <w:sz w:val="20"/>
          <w:szCs w:val="20"/>
        </w:rPr>
        <w:t xml:space="preserve"> </w:t>
      </w:r>
      <w:r w:rsidR="00ED2E6A" w:rsidRPr="003421DE">
        <w:rPr>
          <w:bCs/>
          <w:sz w:val="20"/>
          <w:szCs w:val="20"/>
        </w:rPr>
        <w:t>t</w:t>
      </w:r>
      <w:r w:rsidR="00ED2E6A" w:rsidRPr="003421DE">
        <w:rPr>
          <w:sz w:val="20"/>
          <w:szCs w:val="20"/>
        </w:rPr>
        <w:t>riển khai 02 lớp/120 học viên tập huấn nâng cao kiến thức về du lịch cộng đồng, xây dựng các tổ dịch vụ.</w:t>
      </w:r>
    </w:p>
    <w:p w14:paraId="124963CA" w14:textId="77AC117A" w:rsidR="00ED2E6A" w:rsidRPr="003421DE" w:rsidRDefault="00ED2E6A" w:rsidP="00A750FE">
      <w:pPr>
        <w:ind w:firstLine="284"/>
        <w:jc w:val="both"/>
        <w:rPr>
          <w:sz w:val="20"/>
          <w:szCs w:val="20"/>
        </w:rPr>
      </w:pPr>
      <w:r w:rsidRPr="003421DE">
        <w:rPr>
          <w:sz w:val="20"/>
          <w:szCs w:val="20"/>
        </w:rPr>
        <w:t>- Huyện Ninh Hải: Năm 2019, đào tạo 01 lớp tập trung 03 thôn Vĩnh Hy, Cầu Gãy và Thái An với tổng số 40 học viên là người dân địa phương.</w:t>
      </w:r>
    </w:p>
    <w:p w14:paraId="2485F362" w14:textId="77777777" w:rsidR="00ED2E6A" w:rsidRPr="00D14FCA" w:rsidRDefault="00ED2E6A" w:rsidP="004308E4">
      <w:pPr>
        <w:spacing w:before="120" w:after="120"/>
        <w:ind w:firstLine="284"/>
        <w:jc w:val="both"/>
        <w:rPr>
          <w:color w:val="FF0000"/>
          <w:szCs w:val="28"/>
        </w:rPr>
      </w:pPr>
    </w:p>
    <w:p w14:paraId="41D6C204" w14:textId="77777777" w:rsidR="00ED2E6A" w:rsidRPr="00D14FCA" w:rsidRDefault="00ED2E6A">
      <w:pPr>
        <w:pStyle w:val="FootnoteText"/>
      </w:pPr>
    </w:p>
  </w:footnote>
  <w:footnote w:id="17">
    <w:p w14:paraId="41CD048D" w14:textId="7C9F172C" w:rsidR="0013791C" w:rsidRPr="0013791C" w:rsidRDefault="0013791C" w:rsidP="00835422">
      <w:pPr>
        <w:pStyle w:val="FootnoteText"/>
        <w:ind w:firstLine="284"/>
        <w:jc w:val="both"/>
        <w:rPr>
          <w:lang w:val="en-US"/>
        </w:rPr>
      </w:pPr>
      <w:r>
        <w:rPr>
          <w:rStyle w:val="FootnoteReference"/>
        </w:rPr>
        <w:footnoteRef/>
      </w:r>
      <w:r>
        <w:t xml:space="preserve"> </w:t>
      </w:r>
      <w:r w:rsidRPr="00044C69">
        <w:rPr>
          <w:lang w:val="en-US"/>
        </w:rPr>
        <w:t xml:space="preserve">Năm 2019, 2020 </w:t>
      </w:r>
      <w:r>
        <w:rPr>
          <w:lang w:val="en-US"/>
        </w:rPr>
        <w:t>t</w:t>
      </w:r>
      <w:r>
        <w:rPr>
          <w:rFonts w:eastAsia="Lucida Sans Unicode"/>
          <w:iCs/>
          <w:color w:val="000000"/>
          <w:kern w:val="2"/>
          <w:szCs w:val="28"/>
          <w:lang w:val="nb-NO"/>
        </w:rPr>
        <w:t>ừ nguồn kinh phí hỗ trợ c</w:t>
      </w:r>
      <w:r w:rsidRPr="00F7157D">
        <w:rPr>
          <w:rFonts w:eastAsia="Lucida Sans Unicode"/>
          <w:iCs/>
          <w:color w:val="000000"/>
          <w:kern w:val="2"/>
          <w:szCs w:val="28"/>
          <w:lang w:val="nb-NO"/>
        </w:rPr>
        <w:t>ông tác tuyên truyền quảng bá xúc tiến du lịch cộng đồng</w:t>
      </w:r>
      <w:r>
        <w:rPr>
          <w:rFonts w:eastAsia="Lucida Sans Unicode"/>
          <w:iCs/>
          <w:color w:val="000000"/>
          <w:kern w:val="2"/>
          <w:szCs w:val="28"/>
          <w:lang w:val="nb-NO"/>
        </w:rPr>
        <w:t xml:space="preserve">  </w:t>
      </w:r>
      <w:r w:rsidR="006B1A25">
        <w:rPr>
          <w:rFonts w:eastAsia="Lucida Sans Unicode"/>
          <w:iCs/>
          <w:color w:val="000000"/>
          <w:kern w:val="2"/>
          <w:szCs w:val="28"/>
          <w:lang w:val="nb-NO"/>
        </w:rPr>
        <w:t>600 triệu đồng</w:t>
      </w:r>
      <w:r w:rsidR="000B7795">
        <w:rPr>
          <w:rFonts w:eastAsia="Lucida Sans Unicode"/>
          <w:iCs/>
          <w:color w:val="000000"/>
          <w:kern w:val="2"/>
          <w:szCs w:val="28"/>
          <w:lang w:val="nb-NO"/>
        </w:rPr>
        <w:t xml:space="preserve">. Sở Văn hóa, Thể thao và Du lịch đã giao Trung tâm Thông tin xúc tiến du lịch tổ chức đón đoàn Famtrip </w:t>
      </w:r>
      <w:r w:rsidR="001D7499">
        <w:rPr>
          <w:rFonts w:eastAsia="Lucida Sans Unicode"/>
          <w:iCs/>
          <w:color w:val="000000"/>
          <w:kern w:val="2"/>
          <w:szCs w:val="28"/>
          <w:lang w:val="nb-NO"/>
        </w:rPr>
        <w:t xml:space="preserve">khảo sát du lịch cộng đồng </w:t>
      </w:r>
      <w:r w:rsidR="000B7795">
        <w:rPr>
          <w:rFonts w:eastAsia="Lucida Sans Unicode"/>
          <w:iCs/>
          <w:color w:val="000000"/>
          <w:kern w:val="2"/>
          <w:szCs w:val="28"/>
          <w:lang w:val="nb-NO"/>
        </w:rPr>
        <w:t xml:space="preserve">với kinh phí 125.865 triệu đồng, phối hợp Đài Phát thanh và Truyền hình Ninh Thuận xây dựng clip giới thiệu du lịch cộng đồng với kinh phí 82.163 triệu đồng, còn lại 391.927 triệu đồng (hủy dự toán kinh phí cuối năm).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6B1BE" w14:textId="77777777" w:rsidR="00ED2E6A" w:rsidRDefault="00ED2E6A" w:rsidP="00535C30">
    <w:pPr>
      <w:pStyle w:val="Header"/>
      <w:jc w:val="center"/>
    </w:pPr>
    <w:r>
      <w:fldChar w:fldCharType="begin"/>
    </w:r>
    <w:r>
      <w:instrText xml:space="preserve"> PAGE   \* MERGEFORMAT </w:instrText>
    </w:r>
    <w:r>
      <w:fldChar w:fldCharType="separate"/>
    </w:r>
    <w:r w:rsidR="003A54F0">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73A"/>
    <w:multiLevelType w:val="hybridMultilevel"/>
    <w:tmpl w:val="29F4F930"/>
    <w:lvl w:ilvl="0" w:tplc="8CEEF5E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7455428"/>
    <w:multiLevelType w:val="hybridMultilevel"/>
    <w:tmpl w:val="854E94E8"/>
    <w:lvl w:ilvl="0" w:tplc="023E6B6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ED5654"/>
    <w:multiLevelType w:val="hybridMultilevel"/>
    <w:tmpl w:val="C5DC2CAE"/>
    <w:lvl w:ilvl="0" w:tplc="2C368758">
      <w:start w:val="2"/>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
    <w:nsid w:val="1D045749"/>
    <w:multiLevelType w:val="hybridMultilevel"/>
    <w:tmpl w:val="3CB682F2"/>
    <w:lvl w:ilvl="0" w:tplc="3C9A2C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D96213C"/>
    <w:multiLevelType w:val="hybridMultilevel"/>
    <w:tmpl w:val="48FA1A06"/>
    <w:lvl w:ilvl="0" w:tplc="DB249CBC">
      <w:start w:val="1"/>
      <w:numFmt w:val="decimal"/>
      <w:suff w:val="space"/>
      <w:lvlText w:val="%1."/>
      <w:lvlJc w:val="left"/>
      <w:pPr>
        <w:ind w:left="1069"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4920482"/>
    <w:multiLevelType w:val="hybridMultilevel"/>
    <w:tmpl w:val="9256534E"/>
    <w:lvl w:ilvl="0" w:tplc="B9CC594E">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CC6264F"/>
    <w:multiLevelType w:val="hybridMultilevel"/>
    <w:tmpl w:val="C94E70AC"/>
    <w:lvl w:ilvl="0" w:tplc="BC06DDA0">
      <w:start w:val="3"/>
      <w:numFmt w:val="bullet"/>
      <w:lvlText w:val="-"/>
      <w:lvlJc w:val="left"/>
      <w:pPr>
        <w:ind w:left="900" w:hanging="360"/>
      </w:pPr>
      <w:rPr>
        <w:rFonts w:ascii="Times New Roman" w:eastAsia="Times New Roman" w:hAnsi="Times New Roman"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47914AD2"/>
    <w:multiLevelType w:val="hybridMultilevel"/>
    <w:tmpl w:val="86F87704"/>
    <w:lvl w:ilvl="0" w:tplc="FB049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8244C89"/>
    <w:multiLevelType w:val="hybridMultilevel"/>
    <w:tmpl w:val="0D001C0A"/>
    <w:lvl w:ilvl="0" w:tplc="4F003D1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55CE1144"/>
    <w:multiLevelType w:val="multilevel"/>
    <w:tmpl w:val="53C2CFE2"/>
    <w:lvl w:ilvl="0">
      <w:start w:val="1"/>
      <w:numFmt w:val="bullet"/>
      <w:pStyle w:val="Stylebulleted"/>
      <w:lvlText w:val="-"/>
      <w:lvlJc w:val="left"/>
      <w:pPr>
        <w:tabs>
          <w:tab w:val="num" w:pos="2695"/>
        </w:tabs>
        <w:ind w:left="1844"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0">
    <w:nsid w:val="57726882"/>
    <w:multiLevelType w:val="hybridMultilevel"/>
    <w:tmpl w:val="7B562540"/>
    <w:lvl w:ilvl="0" w:tplc="384C35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7F768C7"/>
    <w:multiLevelType w:val="hybridMultilevel"/>
    <w:tmpl w:val="FDE6EFF0"/>
    <w:lvl w:ilvl="0" w:tplc="ABC2B87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232AA5"/>
    <w:multiLevelType w:val="hybridMultilevel"/>
    <w:tmpl w:val="82569C72"/>
    <w:lvl w:ilvl="0" w:tplc="9018709C">
      <w:start w:val="3"/>
      <w:numFmt w:val="bullet"/>
      <w:lvlText w:val="-"/>
      <w:lvlJc w:val="left"/>
      <w:pPr>
        <w:ind w:left="1060" w:hanging="360"/>
      </w:pPr>
      <w:rPr>
        <w:rFonts w:ascii="Times New Roman" w:eastAsia="Times New Roman" w:hAnsi="Times New Roman" w:cs="Times New Roman" w:hint="default"/>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760D30EA"/>
    <w:multiLevelType w:val="hybridMultilevel"/>
    <w:tmpl w:val="E2A2F1D2"/>
    <w:lvl w:ilvl="0" w:tplc="E224061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790D2F34"/>
    <w:multiLevelType w:val="hybridMultilevel"/>
    <w:tmpl w:val="2000FB70"/>
    <w:lvl w:ilvl="0" w:tplc="3906E704">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CE81307"/>
    <w:multiLevelType w:val="hybridMultilevel"/>
    <w:tmpl w:val="B91E6052"/>
    <w:lvl w:ilvl="0" w:tplc="34365718">
      <w:start w:val="3"/>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nsid w:val="7FAB0B61"/>
    <w:multiLevelType w:val="hybridMultilevel"/>
    <w:tmpl w:val="1AE8908C"/>
    <w:lvl w:ilvl="0" w:tplc="B5DC6A14">
      <w:start w:val="3"/>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0"/>
  </w:num>
  <w:num w:numId="2">
    <w:abstractNumId w:val="3"/>
  </w:num>
  <w:num w:numId="3">
    <w:abstractNumId w:val="14"/>
  </w:num>
  <w:num w:numId="4">
    <w:abstractNumId w:val="2"/>
  </w:num>
  <w:num w:numId="5">
    <w:abstractNumId w:val="11"/>
  </w:num>
  <w:num w:numId="6">
    <w:abstractNumId w:val="1"/>
  </w:num>
  <w:num w:numId="7">
    <w:abstractNumId w:val="6"/>
  </w:num>
  <w:num w:numId="8">
    <w:abstractNumId w:val="12"/>
  </w:num>
  <w:num w:numId="9">
    <w:abstractNumId w:val="15"/>
  </w:num>
  <w:num w:numId="10">
    <w:abstractNumId w:val="16"/>
  </w:num>
  <w:num w:numId="11">
    <w:abstractNumId w:val="7"/>
  </w:num>
  <w:num w:numId="12">
    <w:abstractNumId w:val="8"/>
  </w:num>
  <w:num w:numId="13">
    <w:abstractNumId w:val="0"/>
  </w:num>
  <w:num w:numId="14">
    <w:abstractNumId w:val="13"/>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A5"/>
    <w:rsid w:val="0000089B"/>
    <w:rsid w:val="00000ECE"/>
    <w:rsid w:val="000010A9"/>
    <w:rsid w:val="00001513"/>
    <w:rsid w:val="00001A08"/>
    <w:rsid w:val="00002CD7"/>
    <w:rsid w:val="00005281"/>
    <w:rsid w:val="0000637D"/>
    <w:rsid w:val="000063F3"/>
    <w:rsid w:val="0000735C"/>
    <w:rsid w:val="00010AB9"/>
    <w:rsid w:val="00010B11"/>
    <w:rsid w:val="00010E10"/>
    <w:rsid w:val="00011C9D"/>
    <w:rsid w:val="0001247F"/>
    <w:rsid w:val="00012582"/>
    <w:rsid w:val="00012896"/>
    <w:rsid w:val="0001298E"/>
    <w:rsid w:val="00012FD4"/>
    <w:rsid w:val="00013472"/>
    <w:rsid w:val="00013E24"/>
    <w:rsid w:val="00014DD9"/>
    <w:rsid w:val="000155EA"/>
    <w:rsid w:val="00015BC7"/>
    <w:rsid w:val="00016648"/>
    <w:rsid w:val="000168C5"/>
    <w:rsid w:val="0001736E"/>
    <w:rsid w:val="00017A47"/>
    <w:rsid w:val="00020159"/>
    <w:rsid w:val="00021A5D"/>
    <w:rsid w:val="000220DC"/>
    <w:rsid w:val="00022568"/>
    <w:rsid w:val="0002259C"/>
    <w:rsid w:val="0002275D"/>
    <w:rsid w:val="00022CF5"/>
    <w:rsid w:val="00022EEC"/>
    <w:rsid w:val="00025163"/>
    <w:rsid w:val="00025AB3"/>
    <w:rsid w:val="00025CA7"/>
    <w:rsid w:val="00025EB3"/>
    <w:rsid w:val="00026822"/>
    <w:rsid w:val="00026D52"/>
    <w:rsid w:val="00026F3B"/>
    <w:rsid w:val="00026F89"/>
    <w:rsid w:val="00027A04"/>
    <w:rsid w:val="00030E44"/>
    <w:rsid w:val="0003121E"/>
    <w:rsid w:val="00031452"/>
    <w:rsid w:val="00032272"/>
    <w:rsid w:val="0003269F"/>
    <w:rsid w:val="000329B6"/>
    <w:rsid w:val="000335EB"/>
    <w:rsid w:val="0003431D"/>
    <w:rsid w:val="00034EFF"/>
    <w:rsid w:val="000361B0"/>
    <w:rsid w:val="0003649B"/>
    <w:rsid w:val="00037F69"/>
    <w:rsid w:val="00037FF8"/>
    <w:rsid w:val="00040E5A"/>
    <w:rsid w:val="00041824"/>
    <w:rsid w:val="000425C7"/>
    <w:rsid w:val="00044308"/>
    <w:rsid w:val="00044C69"/>
    <w:rsid w:val="00045B31"/>
    <w:rsid w:val="0004609B"/>
    <w:rsid w:val="00050026"/>
    <w:rsid w:val="000507EB"/>
    <w:rsid w:val="000519FA"/>
    <w:rsid w:val="00052A1E"/>
    <w:rsid w:val="00052A77"/>
    <w:rsid w:val="00052DB1"/>
    <w:rsid w:val="0005327D"/>
    <w:rsid w:val="00053636"/>
    <w:rsid w:val="00053B83"/>
    <w:rsid w:val="00053FC7"/>
    <w:rsid w:val="0005400A"/>
    <w:rsid w:val="0005424C"/>
    <w:rsid w:val="00054310"/>
    <w:rsid w:val="00054551"/>
    <w:rsid w:val="00054589"/>
    <w:rsid w:val="0005541E"/>
    <w:rsid w:val="00055AEA"/>
    <w:rsid w:val="00056141"/>
    <w:rsid w:val="00056E6D"/>
    <w:rsid w:val="00060C4F"/>
    <w:rsid w:val="00061B23"/>
    <w:rsid w:val="00062678"/>
    <w:rsid w:val="000632B5"/>
    <w:rsid w:val="00063667"/>
    <w:rsid w:val="00064E56"/>
    <w:rsid w:val="00064F01"/>
    <w:rsid w:val="00065835"/>
    <w:rsid w:val="000662F7"/>
    <w:rsid w:val="00066750"/>
    <w:rsid w:val="00066816"/>
    <w:rsid w:val="00066D7E"/>
    <w:rsid w:val="00067324"/>
    <w:rsid w:val="00070C4E"/>
    <w:rsid w:val="0007193A"/>
    <w:rsid w:val="00074E1A"/>
    <w:rsid w:val="000757DF"/>
    <w:rsid w:val="000764EE"/>
    <w:rsid w:val="0007654B"/>
    <w:rsid w:val="0007673E"/>
    <w:rsid w:val="0007778C"/>
    <w:rsid w:val="0008104A"/>
    <w:rsid w:val="00082714"/>
    <w:rsid w:val="00082C67"/>
    <w:rsid w:val="00083744"/>
    <w:rsid w:val="00083C53"/>
    <w:rsid w:val="00085345"/>
    <w:rsid w:val="00085F2B"/>
    <w:rsid w:val="0009027C"/>
    <w:rsid w:val="000906C2"/>
    <w:rsid w:val="000919DC"/>
    <w:rsid w:val="00093C5C"/>
    <w:rsid w:val="00094598"/>
    <w:rsid w:val="000946D1"/>
    <w:rsid w:val="00094D7D"/>
    <w:rsid w:val="000957FF"/>
    <w:rsid w:val="000A0596"/>
    <w:rsid w:val="000A0BA7"/>
    <w:rsid w:val="000A2FE7"/>
    <w:rsid w:val="000A3A9F"/>
    <w:rsid w:val="000A3F90"/>
    <w:rsid w:val="000A404C"/>
    <w:rsid w:val="000A4A19"/>
    <w:rsid w:val="000A58CA"/>
    <w:rsid w:val="000A69B3"/>
    <w:rsid w:val="000A7117"/>
    <w:rsid w:val="000A7C39"/>
    <w:rsid w:val="000B00A9"/>
    <w:rsid w:val="000B05CF"/>
    <w:rsid w:val="000B186B"/>
    <w:rsid w:val="000B191A"/>
    <w:rsid w:val="000B32A4"/>
    <w:rsid w:val="000B38BE"/>
    <w:rsid w:val="000B477C"/>
    <w:rsid w:val="000B7795"/>
    <w:rsid w:val="000C0D8B"/>
    <w:rsid w:val="000C166F"/>
    <w:rsid w:val="000C17D6"/>
    <w:rsid w:val="000C3248"/>
    <w:rsid w:val="000C3E3D"/>
    <w:rsid w:val="000C4365"/>
    <w:rsid w:val="000C4531"/>
    <w:rsid w:val="000C598C"/>
    <w:rsid w:val="000C65E8"/>
    <w:rsid w:val="000C6B95"/>
    <w:rsid w:val="000C77F1"/>
    <w:rsid w:val="000C7D96"/>
    <w:rsid w:val="000D0A05"/>
    <w:rsid w:val="000D1229"/>
    <w:rsid w:val="000D1544"/>
    <w:rsid w:val="000D45CE"/>
    <w:rsid w:val="000D508D"/>
    <w:rsid w:val="000D5C0B"/>
    <w:rsid w:val="000D6659"/>
    <w:rsid w:val="000D70B4"/>
    <w:rsid w:val="000D7384"/>
    <w:rsid w:val="000E120D"/>
    <w:rsid w:val="000E161F"/>
    <w:rsid w:val="000E1B58"/>
    <w:rsid w:val="000E31A8"/>
    <w:rsid w:val="000E3C8C"/>
    <w:rsid w:val="000E5312"/>
    <w:rsid w:val="000E5F36"/>
    <w:rsid w:val="000E684B"/>
    <w:rsid w:val="000E7687"/>
    <w:rsid w:val="000F04A7"/>
    <w:rsid w:val="000F0D06"/>
    <w:rsid w:val="000F17AB"/>
    <w:rsid w:val="000F19E1"/>
    <w:rsid w:val="000F1D58"/>
    <w:rsid w:val="000F2528"/>
    <w:rsid w:val="000F42D0"/>
    <w:rsid w:val="000F472D"/>
    <w:rsid w:val="000F4B72"/>
    <w:rsid w:val="000F4F30"/>
    <w:rsid w:val="000F58BC"/>
    <w:rsid w:val="000F5CDB"/>
    <w:rsid w:val="000F6F16"/>
    <w:rsid w:val="000F7C40"/>
    <w:rsid w:val="00100053"/>
    <w:rsid w:val="00100492"/>
    <w:rsid w:val="001009AF"/>
    <w:rsid w:val="00100FB6"/>
    <w:rsid w:val="001010F8"/>
    <w:rsid w:val="001020F2"/>
    <w:rsid w:val="001039BF"/>
    <w:rsid w:val="001055A7"/>
    <w:rsid w:val="0010598E"/>
    <w:rsid w:val="001064E8"/>
    <w:rsid w:val="0010697A"/>
    <w:rsid w:val="00107085"/>
    <w:rsid w:val="00107680"/>
    <w:rsid w:val="00107F99"/>
    <w:rsid w:val="00113DAA"/>
    <w:rsid w:val="00113F59"/>
    <w:rsid w:val="00113FCE"/>
    <w:rsid w:val="00115133"/>
    <w:rsid w:val="0011557E"/>
    <w:rsid w:val="0011582D"/>
    <w:rsid w:val="00115CE7"/>
    <w:rsid w:val="00116593"/>
    <w:rsid w:val="001166D8"/>
    <w:rsid w:val="00116700"/>
    <w:rsid w:val="00117034"/>
    <w:rsid w:val="00120865"/>
    <w:rsid w:val="00120DBC"/>
    <w:rsid w:val="00120E0D"/>
    <w:rsid w:val="00121117"/>
    <w:rsid w:val="00122E40"/>
    <w:rsid w:val="001242E9"/>
    <w:rsid w:val="001248BE"/>
    <w:rsid w:val="001254AD"/>
    <w:rsid w:val="0012577C"/>
    <w:rsid w:val="00126A8C"/>
    <w:rsid w:val="00126D26"/>
    <w:rsid w:val="00127DE6"/>
    <w:rsid w:val="00132AF4"/>
    <w:rsid w:val="001337C5"/>
    <w:rsid w:val="00133F9B"/>
    <w:rsid w:val="0013791C"/>
    <w:rsid w:val="00140E85"/>
    <w:rsid w:val="001439BD"/>
    <w:rsid w:val="001446D2"/>
    <w:rsid w:val="00145A05"/>
    <w:rsid w:val="00145A40"/>
    <w:rsid w:val="00145B38"/>
    <w:rsid w:val="00145F8A"/>
    <w:rsid w:val="001462FB"/>
    <w:rsid w:val="001511C5"/>
    <w:rsid w:val="001522BB"/>
    <w:rsid w:val="0015366E"/>
    <w:rsid w:val="00154086"/>
    <w:rsid w:val="0015444E"/>
    <w:rsid w:val="00154882"/>
    <w:rsid w:val="00155627"/>
    <w:rsid w:val="001566B0"/>
    <w:rsid w:val="00156ABA"/>
    <w:rsid w:val="0015737B"/>
    <w:rsid w:val="001600A8"/>
    <w:rsid w:val="001600F0"/>
    <w:rsid w:val="00160E01"/>
    <w:rsid w:val="001612CC"/>
    <w:rsid w:val="00162EB5"/>
    <w:rsid w:val="00162FA5"/>
    <w:rsid w:val="001632F3"/>
    <w:rsid w:val="00163610"/>
    <w:rsid w:val="00163634"/>
    <w:rsid w:val="001636B3"/>
    <w:rsid w:val="00164939"/>
    <w:rsid w:val="00164DEA"/>
    <w:rsid w:val="00166347"/>
    <w:rsid w:val="0016691D"/>
    <w:rsid w:val="00167EFB"/>
    <w:rsid w:val="001702BA"/>
    <w:rsid w:val="001707A8"/>
    <w:rsid w:val="00170CE6"/>
    <w:rsid w:val="001715A8"/>
    <w:rsid w:val="00171987"/>
    <w:rsid w:val="00171B6B"/>
    <w:rsid w:val="001727DF"/>
    <w:rsid w:val="00172F5D"/>
    <w:rsid w:val="001743B3"/>
    <w:rsid w:val="00174E45"/>
    <w:rsid w:val="001753F3"/>
    <w:rsid w:val="00175CB9"/>
    <w:rsid w:val="00175F0A"/>
    <w:rsid w:val="001774C3"/>
    <w:rsid w:val="001818D0"/>
    <w:rsid w:val="001824A4"/>
    <w:rsid w:val="00182E3F"/>
    <w:rsid w:val="001837CC"/>
    <w:rsid w:val="00183C5C"/>
    <w:rsid w:val="00183CE3"/>
    <w:rsid w:val="001860C1"/>
    <w:rsid w:val="00186975"/>
    <w:rsid w:val="001869A8"/>
    <w:rsid w:val="00186A7F"/>
    <w:rsid w:val="00191338"/>
    <w:rsid w:val="00192134"/>
    <w:rsid w:val="00193447"/>
    <w:rsid w:val="00193D7D"/>
    <w:rsid w:val="001941F2"/>
    <w:rsid w:val="00195533"/>
    <w:rsid w:val="00195627"/>
    <w:rsid w:val="00196258"/>
    <w:rsid w:val="001A0FB7"/>
    <w:rsid w:val="001A1BEC"/>
    <w:rsid w:val="001A215C"/>
    <w:rsid w:val="001A33F0"/>
    <w:rsid w:val="001A37A9"/>
    <w:rsid w:val="001A4D87"/>
    <w:rsid w:val="001A6568"/>
    <w:rsid w:val="001A6716"/>
    <w:rsid w:val="001B1161"/>
    <w:rsid w:val="001B18D5"/>
    <w:rsid w:val="001B420F"/>
    <w:rsid w:val="001B4231"/>
    <w:rsid w:val="001B45B2"/>
    <w:rsid w:val="001B4A2D"/>
    <w:rsid w:val="001B511D"/>
    <w:rsid w:val="001B5642"/>
    <w:rsid w:val="001B5672"/>
    <w:rsid w:val="001B5A8D"/>
    <w:rsid w:val="001B5EA4"/>
    <w:rsid w:val="001B652B"/>
    <w:rsid w:val="001B78E2"/>
    <w:rsid w:val="001B7966"/>
    <w:rsid w:val="001B7FC5"/>
    <w:rsid w:val="001C0749"/>
    <w:rsid w:val="001C0AC1"/>
    <w:rsid w:val="001C0E40"/>
    <w:rsid w:val="001C17BA"/>
    <w:rsid w:val="001C1A76"/>
    <w:rsid w:val="001C1E5C"/>
    <w:rsid w:val="001C403D"/>
    <w:rsid w:val="001C4822"/>
    <w:rsid w:val="001C486D"/>
    <w:rsid w:val="001C4C3B"/>
    <w:rsid w:val="001C4FF7"/>
    <w:rsid w:val="001C59C5"/>
    <w:rsid w:val="001C5CF8"/>
    <w:rsid w:val="001C64BC"/>
    <w:rsid w:val="001C6559"/>
    <w:rsid w:val="001C7265"/>
    <w:rsid w:val="001C73EB"/>
    <w:rsid w:val="001D0606"/>
    <w:rsid w:val="001D0CD9"/>
    <w:rsid w:val="001D2045"/>
    <w:rsid w:val="001D220C"/>
    <w:rsid w:val="001D25F4"/>
    <w:rsid w:val="001D2EF5"/>
    <w:rsid w:val="001D5486"/>
    <w:rsid w:val="001D692D"/>
    <w:rsid w:val="001D6BB7"/>
    <w:rsid w:val="001D7499"/>
    <w:rsid w:val="001E0CD6"/>
    <w:rsid w:val="001E1293"/>
    <w:rsid w:val="001E1EE4"/>
    <w:rsid w:val="001E1F34"/>
    <w:rsid w:val="001E2347"/>
    <w:rsid w:val="001E2B77"/>
    <w:rsid w:val="001E35A9"/>
    <w:rsid w:val="001E3665"/>
    <w:rsid w:val="001E3EFE"/>
    <w:rsid w:val="001E480B"/>
    <w:rsid w:val="001E50A6"/>
    <w:rsid w:val="001E5C54"/>
    <w:rsid w:val="001E5F69"/>
    <w:rsid w:val="001E6304"/>
    <w:rsid w:val="001E689B"/>
    <w:rsid w:val="001E6FC0"/>
    <w:rsid w:val="001E7227"/>
    <w:rsid w:val="001E7DF9"/>
    <w:rsid w:val="001F0483"/>
    <w:rsid w:val="001F0AEF"/>
    <w:rsid w:val="001F0DFC"/>
    <w:rsid w:val="001F308C"/>
    <w:rsid w:val="001F530B"/>
    <w:rsid w:val="001F6C53"/>
    <w:rsid w:val="001F71DB"/>
    <w:rsid w:val="001F7940"/>
    <w:rsid w:val="00200E6A"/>
    <w:rsid w:val="0020138C"/>
    <w:rsid w:val="00201B76"/>
    <w:rsid w:val="00201DB4"/>
    <w:rsid w:val="00202267"/>
    <w:rsid w:val="00202783"/>
    <w:rsid w:val="00202F2C"/>
    <w:rsid w:val="00203EAF"/>
    <w:rsid w:val="002048FC"/>
    <w:rsid w:val="00204E1C"/>
    <w:rsid w:val="00205AEE"/>
    <w:rsid w:val="002062CF"/>
    <w:rsid w:val="00206408"/>
    <w:rsid w:val="00206FCD"/>
    <w:rsid w:val="002121BD"/>
    <w:rsid w:val="0021279B"/>
    <w:rsid w:val="00212B24"/>
    <w:rsid w:val="00213F46"/>
    <w:rsid w:val="00214BCC"/>
    <w:rsid w:val="00216C9A"/>
    <w:rsid w:val="0022039C"/>
    <w:rsid w:val="00220F1D"/>
    <w:rsid w:val="00221262"/>
    <w:rsid w:val="00221B46"/>
    <w:rsid w:val="00221EE9"/>
    <w:rsid w:val="0022400B"/>
    <w:rsid w:val="002246AC"/>
    <w:rsid w:val="002254C9"/>
    <w:rsid w:val="00226BCC"/>
    <w:rsid w:val="00227445"/>
    <w:rsid w:val="002301A6"/>
    <w:rsid w:val="0023067D"/>
    <w:rsid w:val="00230C69"/>
    <w:rsid w:val="002327BC"/>
    <w:rsid w:val="00233EA6"/>
    <w:rsid w:val="00235243"/>
    <w:rsid w:val="0023547C"/>
    <w:rsid w:val="0023607B"/>
    <w:rsid w:val="00236266"/>
    <w:rsid w:val="002370DB"/>
    <w:rsid w:val="00237625"/>
    <w:rsid w:val="0023766E"/>
    <w:rsid w:val="002409B9"/>
    <w:rsid w:val="00240E92"/>
    <w:rsid w:val="002412F8"/>
    <w:rsid w:val="002418E3"/>
    <w:rsid w:val="00242104"/>
    <w:rsid w:val="00242261"/>
    <w:rsid w:val="00242690"/>
    <w:rsid w:val="00242BB9"/>
    <w:rsid w:val="00244425"/>
    <w:rsid w:val="0024463E"/>
    <w:rsid w:val="00247ED8"/>
    <w:rsid w:val="00251CE7"/>
    <w:rsid w:val="00252048"/>
    <w:rsid w:val="00256670"/>
    <w:rsid w:val="002568A0"/>
    <w:rsid w:val="00256BD2"/>
    <w:rsid w:val="0025788F"/>
    <w:rsid w:val="00260861"/>
    <w:rsid w:val="00260A4F"/>
    <w:rsid w:val="00260C6B"/>
    <w:rsid w:val="00261424"/>
    <w:rsid w:val="002618AC"/>
    <w:rsid w:val="0026323C"/>
    <w:rsid w:val="002647EE"/>
    <w:rsid w:val="00264B1E"/>
    <w:rsid w:val="00264EBA"/>
    <w:rsid w:val="00266196"/>
    <w:rsid w:val="0026741C"/>
    <w:rsid w:val="00270D74"/>
    <w:rsid w:val="002726C8"/>
    <w:rsid w:val="00274F7D"/>
    <w:rsid w:val="0027500E"/>
    <w:rsid w:val="0027558E"/>
    <w:rsid w:val="002774EF"/>
    <w:rsid w:val="00280A29"/>
    <w:rsid w:val="00280F09"/>
    <w:rsid w:val="00281161"/>
    <w:rsid w:val="00281AF4"/>
    <w:rsid w:val="00283DFB"/>
    <w:rsid w:val="00284C81"/>
    <w:rsid w:val="0028601C"/>
    <w:rsid w:val="002866B9"/>
    <w:rsid w:val="00286988"/>
    <w:rsid w:val="00286F5C"/>
    <w:rsid w:val="002879AB"/>
    <w:rsid w:val="00287E4B"/>
    <w:rsid w:val="002909F7"/>
    <w:rsid w:val="00290EAB"/>
    <w:rsid w:val="00291934"/>
    <w:rsid w:val="00292DF2"/>
    <w:rsid w:val="00293A8C"/>
    <w:rsid w:val="00293F5C"/>
    <w:rsid w:val="002943BB"/>
    <w:rsid w:val="00294CE4"/>
    <w:rsid w:val="00295C1E"/>
    <w:rsid w:val="0029689D"/>
    <w:rsid w:val="00296B05"/>
    <w:rsid w:val="0029751C"/>
    <w:rsid w:val="002A0739"/>
    <w:rsid w:val="002A1631"/>
    <w:rsid w:val="002A182A"/>
    <w:rsid w:val="002A21FD"/>
    <w:rsid w:val="002A37DB"/>
    <w:rsid w:val="002A410D"/>
    <w:rsid w:val="002A4B9C"/>
    <w:rsid w:val="002A5418"/>
    <w:rsid w:val="002A72B5"/>
    <w:rsid w:val="002A75B6"/>
    <w:rsid w:val="002A7C77"/>
    <w:rsid w:val="002B00DE"/>
    <w:rsid w:val="002B0356"/>
    <w:rsid w:val="002B068D"/>
    <w:rsid w:val="002B1D95"/>
    <w:rsid w:val="002B27C2"/>
    <w:rsid w:val="002B28E2"/>
    <w:rsid w:val="002B2D05"/>
    <w:rsid w:val="002B2E20"/>
    <w:rsid w:val="002B2ED6"/>
    <w:rsid w:val="002B3204"/>
    <w:rsid w:val="002B3324"/>
    <w:rsid w:val="002B41CA"/>
    <w:rsid w:val="002B483C"/>
    <w:rsid w:val="002B4BA3"/>
    <w:rsid w:val="002B5084"/>
    <w:rsid w:val="002B5982"/>
    <w:rsid w:val="002B60EF"/>
    <w:rsid w:val="002C2586"/>
    <w:rsid w:val="002C2F80"/>
    <w:rsid w:val="002C468D"/>
    <w:rsid w:val="002C6453"/>
    <w:rsid w:val="002C7E4A"/>
    <w:rsid w:val="002D1527"/>
    <w:rsid w:val="002D15E2"/>
    <w:rsid w:val="002D1837"/>
    <w:rsid w:val="002D1F9D"/>
    <w:rsid w:val="002D4D49"/>
    <w:rsid w:val="002D6189"/>
    <w:rsid w:val="002D7D6F"/>
    <w:rsid w:val="002D7E6B"/>
    <w:rsid w:val="002E04C0"/>
    <w:rsid w:val="002E0A7E"/>
    <w:rsid w:val="002E13CE"/>
    <w:rsid w:val="002E16C7"/>
    <w:rsid w:val="002E1F9B"/>
    <w:rsid w:val="002E20F6"/>
    <w:rsid w:val="002E2608"/>
    <w:rsid w:val="002E2BEF"/>
    <w:rsid w:val="002E3225"/>
    <w:rsid w:val="002E3349"/>
    <w:rsid w:val="002E3C76"/>
    <w:rsid w:val="002E3D0F"/>
    <w:rsid w:val="002E4F13"/>
    <w:rsid w:val="002E59E8"/>
    <w:rsid w:val="002E675D"/>
    <w:rsid w:val="002E6AFD"/>
    <w:rsid w:val="002E7AEA"/>
    <w:rsid w:val="002F0056"/>
    <w:rsid w:val="002F01EF"/>
    <w:rsid w:val="002F03B1"/>
    <w:rsid w:val="002F0648"/>
    <w:rsid w:val="002F085B"/>
    <w:rsid w:val="002F20A1"/>
    <w:rsid w:val="002F22C0"/>
    <w:rsid w:val="002F27D9"/>
    <w:rsid w:val="002F2B47"/>
    <w:rsid w:val="002F3288"/>
    <w:rsid w:val="002F38B7"/>
    <w:rsid w:val="002F4FD3"/>
    <w:rsid w:val="002F5C35"/>
    <w:rsid w:val="002F69EC"/>
    <w:rsid w:val="002F7749"/>
    <w:rsid w:val="0030036F"/>
    <w:rsid w:val="00301386"/>
    <w:rsid w:val="00301A10"/>
    <w:rsid w:val="00301FA3"/>
    <w:rsid w:val="00302DBB"/>
    <w:rsid w:val="00302F17"/>
    <w:rsid w:val="00306D6C"/>
    <w:rsid w:val="00307807"/>
    <w:rsid w:val="003112A4"/>
    <w:rsid w:val="0031169B"/>
    <w:rsid w:val="0031177F"/>
    <w:rsid w:val="0031187E"/>
    <w:rsid w:val="00311B69"/>
    <w:rsid w:val="00311EA8"/>
    <w:rsid w:val="003137F0"/>
    <w:rsid w:val="00313997"/>
    <w:rsid w:val="003148B0"/>
    <w:rsid w:val="00314BC6"/>
    <w:rsid w:val="00316643"/>
    <w:rsid w:val="00316BD4"/>
    <w:rsid w:val="003176D3"/>
    <w:rsid w:val="003202A5"/>
    <w:rsid w:val="003219AE"/>
    <w:rsid w:val="00321A2C"/>
    <w:rsid w:val="00321FAB"/>
    <w:rsid w:val="00322F28"/>
    <w:rsid w:val="00322FD6"/>
    <w:rsid w:val="00323B7F"/>
    <w:rsid w:val="00323DC2"/>
    <w:rsid w:val="00325021"/>
    <w:rsid w:val="00325914"/>
    <w:rsid w:val="00326BE0"/>
    <w:rsid w:val="0032730A"/>
    <w:rsid w:val="00327D22"/>
    <w:rsid w:val="00327EC1"/>
    <w:rsid w:val="00331824"/>
    <w:rsid w:val="003318E9"/>
    <w:rsid w:val="00332803"/>
    <w:rsid w:val="00334AB9"/>
    <w:rsid w:val="00336BB3"/>
    <w:rsid w:val="00337129"/>
    <w:rsid w:val="00337EA5"/>
    <w:rsid w:val="00340970"/>
    <w:rsid w:val="00340BBE"/>
    <w:rsid w:val="0034110C"/>
    <w:rsid w:val="0034149B"/>
    <w:rsid w:val="00341DF4"/>
    <w:rsid w:val="003421DE"/>
    <w:rsid w:val="00342999"/>
    <w:rsid w:val="00342F41"/>
    <w:rsid w:val="00345CDF"/>
    <w:rsid w:val="003465C8"/>
    <w:rsid w:val="00346E51"/>
    <w:rsid w:val="003472AF"/>
    <w:rsid w:val="003474D1"/>
    <w:rsid w:val="00352C2E"/>
    <w:rsid w:val="003536D7"/>
    <w:rsid w:val="003536D8"/>
    <w:rsid w:val="00354D7F"/>
    <w:rsid w:val="003563BA"/>
    <w:rsid w:val="00356DC6"/>
    <w:rsid w:val="00356F48"/>
    <w:rsid w:val="0036012C"/>
    <w:rsid w:val="00360886"/>
    <w:rsid w:val="00360EB3"/>
    <w:rsid w:val="00361171"/>
    <w:rsid w:val="00361E2E"/>
    <w:rsid w:val="00362431"/>
    <w:rsid w:val="0036378C"/>
    <w:rsid w:val="00363FFD"/>
    <w:rsid w:val="00364588"/>
    <w:rsid w:val="003648FF"/>
    <w:rsid w:val="00364F24"/>
    <w:rsid w:val="003665C9"/>
    <w:rsid w:val="00367FE8"/>
    <w:rsid w:val="0037225D"/>
    <w:rsid w:val="003735B7"/>
    <w:rsid w:val="00373F9A"/>
    <w:rsid w:val="00374769"/>
    <w:rsid w:val="00374FB1"/>
    <w:rsid w:val="0037677E"/>
    <w:rsid w:val="003771EF"/>
    <w:rsid w:val="00377C0F"/>
    <w:rsid w:val="003801E7"/>
    <w:rsid w:val="0038079B"/>
    <w:rsid w:val="00380FD7"/>
    <w:rsid w:val="003822B0"/>
    <w:rsid w:val="0038266F"/>
    <w:rsid w:val="003839B9"/>
    <w:rsid w:val="00383B2A"/>
    <w:rsid w:val="00384122"/>
    <w:rsid w:val="003842C9"/>
    <w:rsid w:val="00384A4B"/>
    <w:rsid w:val="00385186"/>
    <w:rsid w:val="00385440"/>
    <w:rsid w:val="00385982"/>
    <w:rsid w:val="003861F3"/>
    <w:rsid w:val="00387172"/>
    <w:rsid w:val="00390F80"/>
    <w:rsid w:val="00391098"/>
    <w:rsid w:val="003912D2"/>
    <w:rsid w:val="003915F2"/>
    <w:rsid w:val="0039179B"/>
    <w:rsid w:val="003933CA"/>
    <w:rsid w:val="00394346"/>
    <w:rsid w:val="00394939"/>
    <w:rsid w:val="0039509E"/>
    <w:rsid w:val="00396BAF"/>
    <w:rsid w:val="00396C04"/>
    <w:rsid w:val="00397160"/>
    <w:rsid w:val="0039733D"/>
    <w:rsid w:val="00397398"/>
    <w:rsid w:val="00397B0A"/>
    <w:rsid w:val="003A07E7"/>
    <w:rsid w:val="003A0838"/>
    <w:rsid w:val="003A155B"/>
    <w:rsid w:val="003A235C"/>
    <w:rsid w:val="003A2930"/>
    <w:rsid w:val="003A3CDB"/>
    <w:rsid w:val="003A419A"/>
    <w:rsid w:val="003A4302"/>
    <w:rsid w:val="003A4D74"/>
    <w:rsid w:val="003A5096"/>
    <w:rsid w:val="003A53F1"/>
    <w:rsid w:val="003A54F0"/>
    <w:rsid w:val="003A5724"/>
    <w:rsid w:val="003A5FB6"/>
    <w:rsid w:val="003A6D98"/>
    <w:rsid w:val="003A71C4"/>
    <w:rsid w:val="003B07FF"/>
    <w:rsid w:val="003B1323"/>
    <w:rsid w:val="003B164C"/>
    <w:rsid w:val="003B1989"/>
    <w:rsid w:val="003B20B2"/>
    <w:rsid w:val="003B25FB"/>
    <w:rsid w:val="003B2993"/>
    <w:rsid w:val="003B3105"/>
    <w:rsid w:val="003B34FE"/>
    <w:rsid w:val="003B39DC"/>
    <w:rsid w:val="003B3C1C"/>
    <w:rsid w:val="003B3C34"/>
    <w:rsid w:val="003B3F0E"/>
    <w:rsid w:val="003B4758"/>
    <w:rsid w:val="003B5258"/>
    <w:rsid w:val="003B52C4"/>
    <w:rsid w:val="003B6D9A"/>
    <w:rsid w:val="003B77B8"/>
    <w:rsid w:val="003B7BC1"/>
    <w:rsid w:val="003C06EE"/>
    <w:rsid w:val="003C0D7C"/>
    <w:rsid w:val="003C135D"/>
    <w:rsid w:val="003C260D"/>
    <w:rsid w:val="003C2810"/>
    <w:rsid w:val="003C3B06"/>
    <w:rsid w:val="003C3CC2"/>
    <w:rsid w:val="003C5ECE"/>
    <w:rsid w:val="003C7FDB"/>
    <w:rsid w:val="003D05A1"/>
    <w:rsid w:val="003D12F2"/>
    <w:rsid w:val="003D1304"/>
    <w:rsid w:val="003D178D"/>
    <w:rsid w:val="003D2AD4"/>
    <w:rsid w:val="003D3C7D"/>
    <w:rsid w:val="003D51AB"/>
    <w:rsid w:val="003D62A9"/>
    <w:rsid w:val="003D648E"/>
    <w:rsid w:val="003D6727"/>
    <w:rsid w:val="003D684F"/>
    <w:rsid w:val="003E12CE"/>
    <w:rsid w:val="003E1B33"/>
    <w:rsid w:val="003E1EFE"/>
    <w:rsid w:val="003E2464"/>
    <w:rsid w:val="003E3027"/>
    <w:rsid w:val="003E3468"/>
    <w:rsid w:val="003E3D07"/>
    <w:rsid w:val="003E417E"/>
    <w:rsid w:val="003E42CC"/>
    <w:rsid w:val="003E4362"/>
    <w:rsid w:val="003E47E0"/>
    <w:rsid w:val="003E58D7"/>
    <w:rsid w:val="003E5E6D"/>
    <w:rsid w:val="003E63BD"/>
    <w:rsid w:val="003E684C"/>
    <w:rsid w:val="003E7A1E"/>
    <w:rsid w:val="003E7D52"/>
    <w:rsid w:val="003F06DD"/>
    <w:rsid w:val="003F1071"/>
    <w:rsid w:val="003F244B"/>
    <w:rsid w:val="003F42CD"/>
    <w:rsid w:val="003F4638"/>
    <w:rsid w:val="003F6639"/>
    <w:rsid w:val="003F6FCC"/>
    <w:rsid w:val="003F73D5"/>
    <w:rsid w:val="003F78B8"/>
    <w:rsid w:val="0040029E"/>
    <w:rsid w:val="00400ED2"/>
    <w:rsid w:val="00401A9D"/>
    <w:rsid w:val="00402602"/>
    <w:rsid w:val="00402ECA"/>
    <w:rsid w:val="004035B4"/>
    <w:rsid w:val="004038DB"/>
    <w:rsid w:val="00404005"/>
    <w:rsid w:val="0040405B"/>
    <w:rsid w:val="00404A80"/>
    <w:rsid w:val="00404F7B"/>
    <w:rsid w:val="00405BA4"/>
    <w:rsid w:val="00405CCE"/>
    <w:rsid w:val="00405D34"/>
    <w:rsid w:val="00407764"/>
    <w:rsid w:val="004105C1"/>
    <w:rsid w:val="00410602"/>
    <w:rsid w:val="004118FA"/>
    <w:rsid w:val="004120F9"/>
    <w:rsid w:val="0041210E"/>
    <w:rsid w:val="004128E4"/>
    <w:rsid w:val="00412952"/>
    <w:rsid w:val="004129E1"/>
    <w:rsid w:val="00413351"/>
    <w:rsid w:val="0041344F"/>
    <w:rsid w:val="00413838"/>
    <w:rsid w:val="004154C3"/>
    <w:rsid w:val="00415EE0"/>
    <w:rsid w:val="00416C56"/>
    <w:rsid w:val="00416EA6"/>
    <w:rsid w:val="00417B9F"/>
    <w:rsid w:val="004222F3"/>
    <w:rsid w:val="0042233E"/>
    <w:rsid w:val="00422C91"/>
    <w:rsid w:val="004230C6"/>
    <w:rsid w:val="004234EB"/>
    <w:rsid w:val="00423C97"/>
    <w:rsid w:val="0042465B"/>
    <w:rsid w:val="00425A5F"/>
    <w:rsid w:val="004274BD"/>
    <w:rsid w:val="004308E4"/>
    <w:rsid w:val="00430E91"/>
    <w:rsid w:val="004320BD"/>
    <w:rsid w:val="00432FF7"/>
    <w:rsid w:val="00433678"/>
    <w:rsid w:val="00433EF6"/>
    <w:rsid w:val="0043532B"/>
    <w:rsid w:val="004361BF"/>
    <w:rsid w:val="00437140"/>
    <w:rsid w:val="0044088E"/>
    <w:rsid w:val="00440D60"/>
    <w:rsid w:val="0044153A"/>
    <w:rsid w:val="00441955"/>
    <w:rsid w:val="004421AC"/>
    <w:rsid w:val="0044379C"/>
    <w:rsid w:val="00443B95"/>
    <w:rsid w:val="00443D41"/>
    <w:rsid w:val="004442B1"/>
    <w:rsid w:val="004443C0"/>
    <w:rsid w:val="004452A5"/>
    <w:rsid w:val="00445F3B"/>
    <w:rsid w:val="004469CF"/>
    <w:rsid w:val="00446A47"/>
    <w:rsid w:val="00447BB9"/>
    <w:rsid w:val="0045039D"/>
    <w:rsid w:val="004503FF"/>
    <w:rsid w:val="0045064C"/>
    <w:rsid w:val="00451249"/>
    <w:rsid w:val="004515F5"/>
    <w:rsid w:val="0045166B"/>
    <w:rsid w:val="0045191E"/>
    <w:rsid w:val="00452312"/>
    <w:rsid w:val="0045297A"/>
    <w:rsid w:val="00455538"/>
    <w:rsid w:val="004556BE"/>
    <w:rsid w:val="00455FB4"/>
    <w:rsid w:val="004570F6"/>
    <w:rsid w:val="004571F3"/>
    <w:rsid w:val="00457CB0"/>
    <w:rsid w:val="00460554"/>
    <w:rsid w:val="00461236"/>
    <w:rsid w:val="00461602"/>
    <w:rsid w:val="00461771"/>
    <w:rsid w:val="00461FBB"/>
    <w:rsid w:val="0046243A"/>
    <w:rsid w:val="004638FB"/>
    <w:rsid w:val="00464D20"/>
    <w:rsid w:val="004658A5"/>
    <w:rsid w:val="004675AC"/>
    <w:rsid w:val="00470640"/>
    <w:rsid w:val="00471971"/>
    <w:rsid w:val="00471BA6"/>
    <w:rsid w:val="00472D8F"/>
    <w:rsid w:val="00473308"/>
    <w:rsid w:val="0047333D"/>
    <w:rsid w:val="0047384A"/>
    <w:rsid w:val="00473B1E"/>
    <w:rsid w:val="00475CA1"/>
    <w:rsid w:val="00476C7D"/>
    <w:rsid w:val="00477A3C"/>
    <w:rsid w:val="004807DF"/>
    <w:rsid w:val="00481964"/>
    <w:rsid w:val="00482368"/>
    <w:rsid w:val="004853C9"/>
    <w:rsid w:val="00485764"/>
    <w:rsid w:val="004863B0"/>
    <w:rsid w:val="004879CA"/>
    <w:rsid w:val="0049018A"/>
    <w:rsid w:val="00490714"/>
    <w:rsid w:val="004908AB"/>
    <w:rsid w:val="004909A8"/>
    <w:rsid w:val="00490AC7"/>
    <w:rsid w:val="00490BA1"/>
    <w:rsid w:val="0049176D"/>
    <w:rsid w:val="00491A84"/>
    <w:rsid w:val="00492BAD"/>
    <w:rsid w:val="00492DFF"/>
    <w:rsid w:val="00493147"/>
    <w:rsid w:val="00493209"/>
    <w:rsid w:val="0049345E"/>
    <w:rsid w:val="0049554D"/>
    <w:rsid w:val="004963FB"/>
    <w:rsid w:val="00496684"/>
    <w:rsid w:val="00497449"/>
    <w:rsid w:val="004A0931"/>
    <w:rsid w:val="004A09D6"/>
    <w:rsid w:val="004A103B"/>
    <w:rsid w:val="004A1BCD"/>
    <w:rsid w:val="004A323D"/>
    <w:rsid w:val="004A3DF9"/>
    <w:rsid w:val="004A3E80"/>
    <w:rsid w:val="004A61F4"/>
    <w:rsid w:val="004A6878"/>
    <w:rsid w:val="004A699E"/>
    <w:rsid w:val="004A7277"/>
    <w:rsid w:val="004B0256"/>
    <w:rsid w:val="004B0F76"/>
    <w:rsid w:val="004B1217"/>
    <w:rsid w:val="004B15F9"/>
    <w:rsid w:val="004B199F"/>
    <w:rsid w:val="004B1F0F"/>
    <w:rsid w:val="004B2896"/>
    <w:rsid w:val="004B2B0F"/>
    <w:rsid w:val="004B2F21"/>
    <w:rsid w:val="004B48DD"/>
    <w:rsid w:val="004B5785"/>
    <w:rsid w:val="004B6C12"/>
    <w:rsid w:val="004B7017"/>
    <w:rsid w:val="004B7626"/>
    <w:rsid w:val="004C0026"/>
    <w:rsid w:val="004C39EF"/>
    <w:rsid w:val="004C41FE"/>
    <w:rsid w:val="004C428B"/>
    <w:rsid w:val="004C4566"/>
    <w:rsid w:val="004C4852"/>
    <w:rsid w:val="004C5616"/>
    <w:rsid w:val="004C5DD8"/>
    <w:rsid w:val="004D0466"/>
    <w:rsid w:val="004D0E8E"/>
    <w:rsid w:val="004D16D0"/>
    <w:rsid w:val="004D17B3"/>
    <w:rsid w:val="004D39BC"/>
    <w:rsid w:val="004D3B0A"/>
    <w:rsid w:val="004D4FF4"/>
    <w:rsid w:val="004D59B7"/>
    <w:rsid w:val="004D61F8"/>
    <w:rsid w:val="004D69C0"/>
    <w:rsid w:val="004D7DA9"/>
    <w:rsid w:val="004E10BF"/>
    <w:rsid w:val="004E2936"/>
    <w:rsid w:val="004E2FCA"/>
    <w:rsid w:val="004E3175"/>
    <w:rsid w:val="004E387F"/>
    <w:rsid w:val="004E4565"/>
    <w:rsid w:val="004E50A5"/>
    <w:rsid w:val="004E5AC0"/>
    <w:rsid w:val="004E651F"/>
    <w:rsid w:val="004E6652"/>
    <w:rsid w:val="004E6B52"/>
    <w:rsid w:val="004E7E8D"/>
    <w:rsid w:val="004F0254"/>
    <w:rsid w:val="004F06F7"/>
    <w:rsid w:val="004F0FE3"/>
    <w:rsid w:val="004F19BD"/>
    <w:rsid w:val="004F22BE"/>
    <w:rsid w:val="004F27B4"/>
    <w:rsid w:val="004F2BAD"/>
    <w:rsid w:val="004F2C15"/>
    <w:rsid w:val="004F330A"/>
    <w:rsid w:val="004F3863"/>
    <w:rsid w:val="004F51FD"/>
    <w:rsid w:val="004F5523"/>
    <w:rsid w:val="004F63AA"/>
    <w:rsid w:val="004F6656"/>
    <w:rsid w:val="00503E57"/>
    <w:rsid w:val="00504736"/>
    <w:rsid w:val="00504BD2"/>
    <w:rsid w:val="00504FA6"/>
    <w:rsid w:val="00505537"/>
    <w:rsid w:val="005069CD"/>
    <w:rsid w:val="00506BCE"/>
    <w:rsid w:val="00506F28"/>
    <w:rsid w:val="0050779C"/>
    <w:rsid w:val="005077DF"/>
    <w:rsid w:val="00510315"/>
    <w:rsid w:val="00510508"/>
    <w:rsid w:val="0051157D"/>
    <w:rsid w:val="0051184E"/>
    <w:rsid w:val="00511E72"/>
    <w:rsid w:val="00512D50"/>
    <w:rsid w:val="00513412"/>
    <w:rsid w:val="00513922"/>
    <w:rsid w:val="00513FB4"/>
    <w:rsid w:val="00514589"/>
    <w:rsid w:val="00515FE9"/>
    <w:rsid w:val="0051664E"/>
    <w:rsid w:val="0051674C"/>
    <w:rsid w:val="00517239"/>
    <w:rsid w:val="00517972"/>
    <w:rsid w:val="00520C45"/>
    <w:rsid w:val="00520F0E"/>
    <w:rsid w:val="0052127E"/>
    <w:rsid w:val="00522265"/>
    <w:rsid w:val="00524F6D"/>
    <w:rsid w:val="0052587F"/>
    <w:rsid w:val="00525A7E"/>
    <w:rsid w:val="00525DA3"/>
    <w:rsid w:val="00527379"/>
    <w:rsid w:val="00527861"/>
    <w:rsid w:val="00530882"/>
    <w:rsid w:val="00531C38"/>
    <w:rsid w:val="00532450"/>
    <w:rsid w:val="005329A8"/>
    <w:rsid w:val="00532D6E"/>
    <w:rsid w:val="00532EFE"/>
    <w:rsid w:val="00533412"/>
    <w:rsid w:val="0053345B"/>
    <w:rsid w:val="00534BF7"/>
    <w:rsid w:val="00535C30"/>
    <w:rsid w:val="0053797D"/>
    <w:rsid w:val="00537C15"/>
    <w:rsid w:val="00537CC4"/>
    <w:rsid w:val="00540393"/>
    <w:rsid w:val="005423B0"/>
    <w:rsid w:val="005425A1"/>
    <w:rsid w:val="00542C89"/>
    <w:rsid w:val="005430E8"/>
    <w:rsid w:val="0054364C"/>
    <w:rsid w:val="005436A1"/>
    <w:rsid w:val="00544292"/>
    <w:rsid w:val="00545BD6"/>
    <w:rsid w:val="00545FB9"/>
    <w:rsid w:val="00547C81"/>
    <w:rsid w:val="005509B1"/>
    <w:rsid w:val="00552562"/>
    <w:rsid w:val="00552689"/>
    <w:rsid w:val="00553D19"/>
    <w:rsid w:val="005544D8"/>
    <w:rsid w:val="00555F6A"/>
    <w:rsid w:val="00556560"/>
    <w:rsid w:val="00556DBD"/>
    <w:rsid w:val="005570C2"/>
    <w:rsid w:val="00557E5C"/>
    <w:rsid w:val="005600AD"/>
    <w:rsid w:val="00560D36"/>
    <w:rsid w:val="00561EC1"/>
    <w:rsid w:val="005623AF"/>
    <w:rsid w:val="00562632"/>
    <w:rsid w:val="00562F3D"/>
    <w:rsid w:val="005632D9"/>
    <w:rsid w:val="00563AF5"/>
    <w:rsid w:val="00563E67"/>
    <w:rsid w:val="005655C2"/>
    <w:rsid w:val="00567E02"/>
    <w:rsid w:val="005703CD"/>
    <w:rsid w:val="005703DB"/>
    <w:rsid w:val="00570418"/>
    <w:rsid w:val="005710F3"/>
    <w:rsid w:val="00572B40"/>
    <w:rsid w:val="00573C04"/>
    <w:rsid w:val="00573F6B"/>
    <w:rsid w:val="005740E7"/>
    <w:rsid w:val="005742B1"/>
    <w:rsid w:val="00574718"/>
    <w:rsid w:val="0057599B"/>
    <w:rsid w:val="005759E1"/>
    <w:rsid w:val="00575BF1"/>
    <w:rsid w:val="00576C2C"/>
    <w:rsid w:val="0057701D"/>
    <w:rsid w:val="00577286"/>
    <w:rsid w:val="005772C5"/>
    <w:rsid w:val="00577627"/>
    <w:rsid w:val="0058084E"/>
    <w:rsid w:val="00580B71"/>
    <w:rsid w:val="005816B9"/>
    <w:rsid w:val="005816EA"/>
    <w:rsid w:val="005819B8"/>
    <w:rsid w:val="005819C3"/>
    <w:rsid w:val="005822A5"/>
    <w:rsid w:val="00582FE2"/>
    <w:rsid w:val="00583C01"/>
    <w:rsid w:val="0058450A"/>
    <w:rsid w:val="00585045"/>
    <w:rsid w:val="0058570A"/>
    <w:rsid w:val="00585A2B"/>
    <w:rsid w:val="00586346"/>
    <w:rsid w:val="0058638E"/>
    <w:rsid w:val="00586638"/>
    <w:rsid w:val="00587221"/>
    <w:rsid w:val="0058752F"/>
    <w:rsid w:val="0059096F"/>
    <w:rsid w:val="00590C78"/>
    <w:rsid w:val="005921E4"/>
    <w:rsid w:val="00592B0C"/>
    <w:rsid w:val="00592FC8"/>
    <w:rsid w:val="005933E1"/>
    <w:rsid w:val="00594CBD"/>
    <w:rsid w:val="00594DA2"/>
    <w:rsid w:val="00594DCA"/>
    <w:rsid w:val="00595908"/>
    <w:rsid w:val="00596FBE"/>
    <w:rsid w:val="00597C1D"/>
    <w:rsid w:val="005A0574"/>
    <w:rsid w:val="005A08B0"/>
    <w:rsid w:val="005A0CCA"/>
    <w:rsid w:val="005A1B63"/>
    <w:rsid w:val="005A1DE0"/>
    <w:rsid w:val="005A2743"/>
    <w:rsid w:val="005A28CD"/>
    <w:rsid w:val="005A4859"/>
    <w:rsid w:val="005A55A2"/>
    <w:rsid w:val="005A5782"/>
    <w:rsid w:val="005A6FC6"/>
    <w:rsid w:val="005A7F2E"/>
    <w:rsid w:val="005B002C"/>
    <w:rsid w:val="005B121C"/>
    <w:rsid w:val="005B180D"/>
    <w:rsid w:val="005B1B53"/>
    <w:rsid w:val="005B29F3"/>
    <w:rsid w:val="005B4E90"/>
    <w:rsid w:val="005B7A9A"/>
    <w:rsid w:val="005C1BD9"/>
    <w:rsid w:val="005C1FD0"/>
    <w:rsid w:val="005C2EFA"/>
    <w:rsid w:val="005C3537"/>
    <w:rsid w:val="005C4C19"/>
    <w:rsid w:val="005C5B62"/>
    <w:rsid w:val="005C6D47"/>
    <w:rsid w:val="005C7064"/>
    <w:rsid w:val="005C7192"/>
    <w:rsid w:val="005C7D8D"/>
    <w:rsid w:val="005D0558"/>
    <w:rsid w:val="005D0A9C"/>
    <w:rsid w:val="005D236D"/>
    <w:rsid w:val="005D33E9"/>
    <w:rsid w:val="005D39B7"/>
    <w:rsid w:val="005D3F9B"/>
    <w:rsid w:val="005D46E2"/>
    <w:rsid w:val="005D527D"/>
    <w:rsid w:val="005D5455"/>
    <w:rsid w:val="005D58BD"/>
    <w:rsid w:val="005D5A92"/>
    <w:rsid w:val="005D5CD1"/>
    <w:rsid w:val="005D5D3D"/>
    <w:rsid w:val="005D63D7"/>
    <w:rsid w:val="005D6566"/>
    <w:rsid w:val="005D7140"/>
    <w:rsid w:val="005D75C0"/>
    <w:rsid w:val="005E025E"/>
    <w:rsid w:val="005E074B"/>
    <w:rsid w:val="005E09A3"/>
    <w:rsid w:val="005E1617"/>
    <w:rsid w:val="005E42BF"/>
    <w:rsid w:val="005E4D43"/>
    <w:rsid w:val="005E5827"/>
    <w:rsid w:val="005E5BFE"/>
    <w:rsid w:val="005E5C67"/>
    <w:rsid w:val="005E62FD"/>
    <w:rsid w:val="005E6D60"/>
    <w:rsid w:val="005E7899"/>
    <w:rsid w:val="005F22D8"/>
    <w:rsid w:val="005F3E27"/>
    <w:rsid w:val="005F430B"/>
    <w:rsid w:val="005F472F"/>
    <w:rsid w:val="005F529E"/>
    <w:rsid w:val="005F544A"/>
    <w:rsid w:val="00600378"/>
    <w:rsid w:val="0060067C"/>
    <w:rsid w:val="00600962"/>
    <w:rsid w:val="00600EB9"/>
    <w:rsid w:val="00601B48"/>
    <w:rsid w:val="00602392"/>
    <w:rsid w:val="00603135"/>
    <w:rsid w:val="00603957"/>
    <w:rsid w:val="0060499F"/>
    <w:rsid w:val="00604B30"/>
    <w:rsid w:val="00605A9E"/>
    <w:rsid w:val="0060737B"/>
    <w:rsid w:val="00607EEE"/>
    <w:rsid w:val="0061112A"/>
    <w:rsid w:val="00611634"/>
    <w:rsid w:val="00611F46"/>
    <w:rsid w:val="00612595"/>
    <w:rsid w:val="00612963"/>
    <w:rsid w:val="00614024"/>
    <w:rsid w:val="0061550C"/>
    <w:rsid w:val="00615661"/>
    <w:rsid w:val="006173A1"/>
    <w:rsid w:val="00617CB2"/>
    <w:rsid w:val="00621D70"/>
    <w:rsid w:val="00622E6F"/>
    <w:rsid w:val="00624318"/>
    <w:rsid w:val="00630426"/>
    <w:rsid w:val="00630EAD"/>
    <w:rsid w:val="00631867"/>
    <w:rsid w:val="0063187B"/>
    <w:rsid w:val="0063289A"/>
    <w:rsid w:val="00632B08"/>
    <w:rsid w:val="00635E24"/>
    <w:rsid w:val="00636A44"/>
    <w:rsid w:val="006374F3"/>
    <w:rsid w:val="00637D0C"/>
    <w:rsid w:val="0064204B"/>
    <w:rsid w:val="006420C5"/>
    <w:rsid w:val="00644456"/>
    <w:rsid w:val="00644AD2"/>
    <w:rsid w:val="00644B14"/>
    <w:rsid w:val="006456F7"/>
    <w:rsid w:val="00645906"/>
    <w:rsid w:val="00645E34"/>
    <w:rsid w:val="00645EFA"/>
    <w:rsid w:val="00646A4F"/>
    <w:rsid w:val="00646BCB"/>
    <w:rsid w:val="00646D00"/>
    <w:rsid w:val="00646FC2"/>
    <w:rsid w:val="006478E8"/>
    <w:rsid w:val="00647C0A"/>
    <w:rsid w:val="006507FB"/>
    <w:rsid w:val="00650889"/>
    <w:rsid w:val="00652901"/>
    <w:rsid w:val="006530C1"/>
    <w:rsid w:val="0065341B"/>
    <w:rsid w:val="006535C4"/>
    <w:rsid w:val="006543F1"/>
    <w:rsid w:val="006549B6"/>
    <w:rsid w:val="00655E92"/>
    <w:rsid w:val="00656449"/>
    <w:rsid w:val="00656B91"/>
    <w:rsid w:val="00656CB1"/>
    <w:rsid w:val="006574B3"/>
    <w:rsid w:val="00660A46"/>
    <w:rsid w:val="00663164"/>
    <w:rsid w:val="00663456"/>
    <w:rsid w:val="00665DDA"/>
    <w:rsid w:val="00666F00"/>
    <w:rsid w:val="006709D7"/>
    <w:rsid w:val="00671AE7"/>
    <w:rsid w:val="00671ED8"/>
    <w:rsid w:val="00672321"/>
    <w:rsid w:val="00673522"/>
    <w:rsid w:val="00673611"/>
    <w:rsid w:val="00673BC9"/>
    <w:rsid w:val="006740C2"/>
    <w:rsid w:val="006744A8"/>
    <w:rsid w:val="0067453F"/>
    <w:rsid w:val="006748C5"/>
    <w:rsid w:val="00674C3D"/>
    <w:rsid w:val="00675956"/>
    <w:rsid w:val="00675E59"/>
    <w:rsid w:val="006763F3"/>
    <w:rsid w:val="00676682"/>
    <w:rsid w:val="0067680B"/>
    <w:rsid w:val="00677AFA"/>
    <w:rsid w:val="00681600"/>
    <w:rsid w:val="0068298B"/>
    <w:rsid w:val="00682D0A"/>
    <w:rsid w:val="006841C8"/>
    <w:rsid w:val="006845FD"/>
    <w:rsid w:val="00685379"/>
    <w:rsid w:val="006854AD"/>
    <w:rsid w:val="006867BD"/>
    <w:rsid w:val="00690401"/>
    <w:rsid w:val="0069103D"/>
    <w:rsid w:val="00692E21"/>
    <w:rsid w:val="00693A27"/>
    <w:rsid w:val="00693F15"/>
    <w:rsid w:val="0069436F"/>
    <w:rsid w:val="0069439C"/>
    <w:rsid w:val="00696772"/>
    <w:rsid w:val="00696784"/>
    <w:rsid w:val="006967FB"/>
    <w:rsid w:val="006A10A9"/>
    <w:rsid w:val="006A1201"/>
    <w:rsid w:val="006A37FA"/>
    <w:rsid w:val="006A3990"/>
    <w:rsid w:val="006A4443"/>
    <w:rsid w:val="006A4FC5"/>
    <w:rsid w:val="006A5005"/>
    <w:rsid w:val="006A50DD"/>
    <w:rsid w:val="006A659F"/>
    <w:rsid w:val="006A7589"/>
    <w:rsid w:val="006B0235"/>
    <w:rsid w:val="006B0BE8"/>
    <w:rsid w:val="006B10A3"/>
    <w:rsid w:val="006B1A25"/>
    <w:rsid w:val="006B2D7E"/>
    <w:rsid w:val="006B2DB8"/>
    <w:rsid w:val="006B413E"/>
    <w:rsid w:val="006B53DC"/>
    <w:rsid w:val="006B6BC2"/>
    <w:rsid w:val="006B753D"/>
    <w:rsid w:val="006B776D"/>
    <w:rsid w:val="006C0B72"/>
    <w:rsid w:val="006C0CEB"/>
    <w:rsid w:val="006C1012"/>
    <w:rsid w:val="006C1F89"/>
    <w:rsid w:val="006C31D8"/>
    <w:rsid w:val="006C39B1"/>
    <w:rsid w:val="006C55B8"/>
    <w:rsid w:val="006C5CBB"/>
    <w:rsid w:val="006D1E6E"/>
    <w:rsid w:val="006D40E5"/>
    <w:rsid w:val="006D442D"/>
    <w:rsid w:val="006D46B0"/>
    <w:rsid w:val="006D5C32"/>
    <w:rsid w:val="006D60F7"/>
    <w:rsid w:val="006D6C98"/>
    <w:rsid w:val="006D7E6E"/>
    <w:rsid w:val="006E0101"/>
    <w:rsid w:val="006E1A39"/>
    <w:rsid w:val="006E2104"/>
    <w:rsid w:val="006E22FF"/>
    <w:rsid w:val="006E2EBD"/>
    <w:rsid w:val="006E3A76"/>
    <w:rsid w:val="006E3B16"/>
    <w:rsid w:val="006E4C91"/>
    <w:rsid w:val="006E5B7B"/>
    <w:rsid w:val="006E61C2"/>
    <w:rsid w:val="006F02E0"/>
    <w:rsid w:val="006F10B0"/>
    <w:rsid w:val="006F12E1"/>
    <w:rsid w:val="006F2274"/>
    <w:rsid w:val="006F260E"/>
    <w:rsid w:val="006F2700"/>
    <w:rsid w:val="006F2EF6"/>
    <w:rsid w:val="006F3621"/>
    <w:rsid w:val="006F40B9"/>
    <w:rsid w:val="006F55AA"/>
    <w:rsid w:val="006F6E50"/>
    <w:rsid w:val="00700305"/>
    <w:rsid w:val="00700A1A"/>
    <w:rsid w:val="00700AFD"/>
    <w:rsid w:val="00700E69"/>
    <w:rsid w:val="007040BF"/>
    <w:rsid w:val="00704155"/>
    <w:rsid w:val="007042EF"/>
    <w:rsid w:val="00704B2E"/>
    <w:rsid w:val="00704C48"/>
    <w:rsid w:val="00704DD7"/>
    <w:rsid w:val="00704EFC"/>
    <w:rsid w:val="0070518D"/>
    <w:rsid w:val="007056A1"/>
    <w:rsid w:val="00705B4E"/>
    <w:rsid w:val="00707537"/>
    <w:rsid w:val="00707616"/>
    <w:rsid w:val="00711281"/>
    <w:rsid w:val="00711B04"/>
    <w:rsid w:val="00711D9E"/>
    <w:rsid w:val="007138F6"/>
    <w:rsid w:val="00714CD2"/>
    <w:rsid w:val="00715073"/>
    <w:rsid w:val="007166D3"/>
    <w:rsid w:val="00717FE1"/>
    <w:rsid w:val="00720BEE"/>
    <w:rsid w:val="00721CD9"/>
    <w:rsid w:val="00721D30"/>
    <w:rsid w:val="00722217"/>
    <w:rsid w:val="0072275E"/>
    <w:rsid w:val="007249D0"/>
    <w:rsid w:val="007252E0"/>
    <w:rsid w:val="0072611B"/>
    <w:rsid w:val="00727102"/>
    <w:rsid w:val="0073076B"/>
    <w:rsid w:val="00730C41"/>
    <w:rsid w:val="00732041"/>
    <w:rsid w:val="00732578"/>
    <w:rsid w:val="0073428D"/>
    <w:rsid w:val="00735E2D"/>
    <w:rsid w:val="00735FDD"/>
    <w:rsid w:val="00736595"/>
    <w:rsid w:val="00736789"/>
    <w:rsid w:val="0073711F"/>
    <w:rsid w:val="0074209D"/>
    <w:rsid w:val="00742AC5"/>
    <w:rsid w:val="007445DE"/>
    <w:rsid w:val="00744702"/>
    <w:rsid w:val="00744934"/>
    <w:rsid w:val="00750026"/>
    <w:rsid w:val="00750CA5"/>
    <w:rsid w:val="00750DF1"/>
    <w:rsid w:val="007518A8"/>
    <w:rsid w:val="00751D1D"/>
    <w:rsid w:val="00752370"/>
    <w:rsid w:val="00752F07"/>
    <w:rsid w:val="00755BAF"/>
    <w:rsid w:val="00755BF2"/>
    <w:rsid w:val="00755CEA"/>
    <w:rsid w:val="00756497"/>
    <w:rsid w:val="00756658"/>
    <w:rsid w:val="00757979"/>
    <w:rsid w:val="0076014B"/>
    <w:rsid w:val="00760A58"/>
    <w:rsid w:val="00760B62"/>
    <w:rsid w:val="00761ACF"/>
    <w:rsid w:val="00762392"/>
    <w:rsid w:val="00763470"/>
    <w:rsid w:val="007634E8"/>
    <w:rsid w:val="007641D3"/>
    <w:rsid w:val="00766C66"/>
    <w:rsid w:val="00766F0D"/>
    <w:rsid w:val="00767236"/>
    <w:rsid w:val="00770503"/>
    <w:rsid w:val="007716E7"/>
    <w:rsid w:val="00771D49"/>
    <w:rsid w:val="00772703"/>
    <w:rsid w:val="007738B7"/>
    <w:rsid w:val="00773A48"/>
    <w:rsid w:val="00776406"/>
    <w:rsid w:val="00780A30"/>
    <w:rsid w:val="00781A95"/>
    <w:rsid w:val="00781AFA"/>
    <w:rsid w:val="00781F2E"/>
    <w:rsid w:val="00782237"/>
    <w:rsid w:val="00782AB0"/>
    <w:rsid w:val="007831BB"/>
    <w:rsid w:val="00783283"/>
    <w:rsid w:val="00783EAF"/>
    <w:rsid w:val="00784F30"/>
    <w:rsid w:val="00786832"/>
    <w:rsid w:val="00787959"/>
    <w:rsid w:val="00790385"/>
    <w:rsid w:val="00790851"/>
    <w:rsid w:val="00791A11"/>
    <w:rsid w:val="00791C93"/>
    <w:rsid w:val="00792A7E"/>
    <w:rsid w:val="00792E71"/>
    <w:rsid w:val="007930A2"/>
    <w:rsid w:val="00793655"/>
    <w:rsid w:val="007942F5"/>
    <w:rsid w:val="00794C35"/>
    <w:rsid w:val="00795384"/>
    <w:rsid w:val="0079567E"/>
    <w:rsid w:val="00795C23"/>
    <w:rsid w:val="007A0B7C"/>
    <w:rsid w:val="007A0F88"/>
    <w:rsid w:val="007A18FE"/>
    <w:rsid w:val="007A1E34"/>
    <w:rsid w:val="007A1F0B"/>
    <w:rsid w:val="007A3B0C"/>
    <w:rsid w:val="007A52C8"/>
    <w:rsid w:val="007A628D"/>
    <w:rsid w:val="007A62F3"/>
    <w:rsid w:val="007A64B9"/>
    <w:rsid w:val="007A70A6"/>
    <w:rsid w:val="007A7CE6"/>
    <w:rsid w:val="007B0269"/>
    <w:rsid w:val="007B0ADE"/>
    <w:rsid w:val="007B1910"/>
    <w:rsid w:val="007B1C1D"/>
    <w:rsid w:val="007B1C95"/>
    <w:rsid w:val="007B217E"/>
    <w:rsid w:val="007B364A"/>
    <w:rsid w:val="007B5259"/>
    <w:rsid w:val="007B6DB5"/>
    <w:rsid w:val="007B72EF"/>
    <w:rsid w:val="007C0B6F"/>
    <w:rsid w:val="007C313A"/>
    <w:rsid w:val="007C31D2"/>
    <w:rsid w:val="007C4434"/>
    <w:rsid w:val="007C5118"/>
    <w:rsid w:val="007C5459"/>
    <w:rsid w:val="007C5E77"/>
    <w:rsid w:val="007C6ECF"/>
    <w:rsid w:val="007C6EF8"/>
    <w:rsid w:val="007C786F"/>
    <w:rsid w:val="007D1B11"/>
    <w:rsid w:val="007D2C09"/>
    <w:rsid w:val="007D34A2"/>
    <w:rsid w:val="007D3909"/>
    <w:rsid w:val="007D3C22"/>
    <w:rsid w:val="007D3E20"/>
    <w:rsid w:val="007D4C9B"/>
    <w:rsid w:val="007D516B"/>
    <w:rsid w:val="007D6A45"/>
    <w:rsid w:val="007D6DA4"/>
    <w:rsid w:val="007D6EA7"/>
    <w:rsid w:val="007D70D6"/>
    <w:rsid w:val="007D77C3"/>
    <w:rsid w:val="007E0D53"/>
    <w:rsid w:val="007E119A"/>
    <w:rsid w:val="007E2BFD"/>
    <w:rsid w:val="007E2D7E"/>
    <w:rsid w:val="007E3E00"/>
    <w:rsid w:val="007E57FD"/>
    <w:rsid w:val="007E611F"/>
    <w:rsid w:val="007E613B"/>
    <w:rsid w:val="007E67D9"/>
    <w:rsid w:val="007E780B"/>
    <w:rsid w:val="007F0C4A"/>
    <w:rsid w:val="007F1424"/>
    <w:rsid w:val="007F1799"/>
    <w:rsid w:val="007F1BDB"/>
    <w:rsid w:val="007F1C90"/>
    <w:rsid w:val="007F2CB0"/>
    <w:rsid w:val="007F30D2"/>
    <w:rsid w:val="007F4C8E"/>
    <w:rsid w:val="008001BE"/>
    <w:rsid w:val="00801D13"/>
    <w:rsid w:val="00802376"/>
    <w:rsid w:val="0080258F"/>
    <w:rsid w:val="00802CE1"/>
    <w:rsid w:val="00802FE6"/>
    <w:rsid w:val="00803B1D"/>
    <w:rsid w:val="00804E25"/>
    <w:rsid w:val="00805ABA"/>
    <w:rsid w:val="00805DF1"/>
    <w:rsid w:val="00806A1C"/>
    <w:rsid w:val="00806D89"/>
    <w:rsid w:val="00807DDE"/>
    <w:rsid w:val="008106F7"/>
    <w:rsid w:val="00810F83"/>
    <w:rsid w:val="008120E5"/>
    <w:rsid w:val="00812FDF"/>
    <w:rsid w:val="0081402B"/>
    <w:rsid w:val="008141E8"/>
    <w:rsid w:val="00814E01"/>
    <w:rsid w:val="0081517D"/>
    <w:rsid w:val="0081546B"/>
    <w:rsid w:val="00816729"/>
    <w:rsid w:val="0081682B"/>
    <w:rsid w:val="00816C4A"/>
    <w:rsid w:val="00817041"/>
    <w:rsid w:val="00817460"/>
    <w:rsid w:val="00817583"/>
    <w:rsid w:val="00817EB7"/>
    <w:rsid w:val="00820944"/>
    <w:rsid w:val="00820CE9"/>
    <w:rsid w:val="00821CBD"/>
    <w:rsid w:val="008222C4"/>
    <w:rsid w:val="00822DAD"/>
    <w:rsid w:val="00823BC2"/>
    <w:rsid w:val="0082458D"/>
    <w:rsid w:val="00824FEF"/>
    <w:rsid w:val="00825870"/>
    <w:rsid w:val="00825D6C"/>
    <w:rsid w:val="008266F0"/>
    <w:rsid w:val="008267CD"/>
    <w:rsid w:val="00826998"/>
    <w:rsid w:val="00826B62"/>
    <w:rsid w:val="00826E52"/>
    <w:rsid w:val="008278DA"/>
    <w:rsid w:val="00830198"/>
    <w:rsid w:val="008301E0"/>
    <w:rsid w:val="00830E3F"/>
    <w:rsid w:val="00831081"/>
    <w:rsid w:val="00831531"/>
    <w:rsid w:val="00831BF7"/>
    <w:rsid w:val="0083312F"/>
    <w:rsid w:val="008342D5"/>
    <w:rsid w:val="0083526E"/>
    <w:rsid w:val="00835422"/>
    <w:rsid w:val="00835637"/>
    <w:rsid w:val="00835A2E"/>
    <w:rsid w:val="00836348"/>
    <w:rsid w:val="00837AAD"/>
    <w:rsid w:val="00837EEE"/>
    <w:rsid w:val="00840131"/>
    <w:rsid w:val="00841568"/>
    <w:rsid w:val="00841C64"/>
    <w:rsid w:val="0084444E"/>
    <w:rsid w:val="008448F2"/>
    <w:rsid w:val="00846171"/>
    <w:rsid w:val="00846B62"/>
    <w:rsid w:val="00846CE5"/>
    <w:rsid w:val="00847C34"/>
    <w:rsid w:val="00847EEF"/>
    <w:rsid w:val="008501B6"/>
    <w:rsid w:val="00850D44"/>
    <w:rsid w:val="008514FB"/>
    <w:rsid w:val="00851786"/>
    <w:rsid w:val="008526CB"/>
    <w:rsid w:val="00852E31"/>
    <w:rsid w:val="00853777"/>
    <w:rsid w:val="008549A5"/>
    <w:rsid w:val="00855F49"/>
    <w:rsid w:val="00856DB8"/>
    <w:rsid w:val="00856FD0"/>
    <w:rsid w:val="00857051"/>
    <w:rsid w:val="00860157"/>
    <w:rsid w:val="00860471"/>
    <w:rsid w:val="00860DCB"/>
    <w:rsid w:val="00861086"/>
    <w:rsid w:val="008611DB"/>
    <w:rsid w:val="008613E9"/>
    <w:rsid w:val="008618E2"/>
    <w:rsid w:val="00861D0C"/>
    <w:rsid w:val="00862412"/>
    <w:rsid w:val="0086327D"/>
    <w:rsid w:val="0086422E"/>
    <w:rsid w:val="008650C5"/>
    <w:rsid w:val="00865517"/>
    <w:rsid w:val="008666AB"/>
    <w:rsid w:val="00866C32"/>
    <w:rsid w:val="0086718C"/>
    <w:rsid w:val="008672B0"/>
    <w:rsid w:val="0086776F"/>
    <w:rsid w:val="008700D5"/>
    <w:rsid w:val="008705EB"/>
    <w:rsid w:val="0087149D"/>
    <w:rsid w:val="00871512"/>
    <w:rsid w:val="008724CE"/>
    <w:rsid w:val="008745FF"/>
    <w:rsid w:val="00874EA9"/>
    <w:rsid w:val="008755B1"/>
    <w:rsid w:val="00875B36"/>
    <w:rsid w:val="00875EC3"/>
    <w:rsid w:val="0087626D"/>
    <w:rsid w:val="00876642"/>
    <w:rsid w:val="008767C7"/>
    <w:rsid w:val="00880000"/>
    <w:rsid w:val="00880520"/>
    <w:rsid w:val="008806DF"/>
    <w:rsid w:val="0088429C"/>
    <w:rsid w:val="008854EF"/>
    <w:rsid w:val="008866D2"/>
    <w:rsid w:val="00886E26"/>
    <w:rsid w:val="00887081"/>
    <w:rsid w:val="008903F5"/>
    <w:rsid w:val="00890B50"/>
    <w:rsid w:val="00891185"/>
    <w:rsid w:val="00891A8B"/>
    <w:rsid w:val="0089235D"/>
    <w:rsid w:val="00892561"/>
    <w:rsid w:val="0089285B"/>
    <w:rsid w:val="008933AB"/>
    <w:rsid w:val="0089351E"/>
    <w:rsid w:val="00894053"/>
    <w:rsid w:val="00894AA4"/>
    <w:rsid w:val="00894C7E"/>
    <w:rsid w:val="00895DEF"/>
    <w:rsid w:val="00895DF8"/>
    <w:rsid w:val="00896BC6"/>
    <w:rsid w:val="00896CB3"/>
    <w:rsid w:val="008975CB"/>
    <w:rsid w:val="008A07AE"/>
    <w:rsid w:val="008A0C0A"/>
    <w:rsid w:val="008A2859"/>
    <w:rsid w:val="008A2A85"/>
    <w:rsid w:val="008A32C6"/>
    <w:rsid w:val="008A366D"/>
    <w:rsid w:val="008A41E2"/>
    <w:rsid w:val="008A425B"/>
    <w:rsid w:val="008A69E9"/>
    <w:rsid w:val="008A71B5"/>
    <w:rsid w:val="008A7730"/>
    <w:rsid w:val="008A788A"/>
    <w:rsid w:val="008A7DE7"/>
    <w:rsid w:val="008B2A69"/>
    <w:rsid w:val="008B2F79"/>
    <w:rsid w:val="008B3445"/>
    <w:rsid w:val="008B3CD7"/>
    <w:rsid w:val="008B44AB"/>
    <w:rsid w:val="008B6025"/>
    <w:rsid w:val="008B7915"/>
    <w:rsid w:val="008B7B4F"/>
    <w:rsid w:val="008B7E86"/>
    <w:rsid w:val="008C0A48"/>
    <w:rsid w:val="008C0EEB"/>
    <w:rsid w:val="008C101B"/>
    <w:rsid w:val="008C132B"/>
    <w:rsid w:val="008C145C"/>
    <w:rsid w:val="008C15D5"/>
    <w:rsid w:val="008C1E09"/>
    <w:rsid w:val="008C1FC0"/>
    <w:rsid w:val="008C3063"/>
    <w:rsid w:val="008C32A3"/>
    <w:rsid w:val="008C49A2"/>
    <w:rsid w:val="008C4ABE"/>
    <w:rsid w:val="008C4C43"/>
    <w:rsid w:val="008C6A04"/>
    <w:rsid w:val="008C7280"/>
    <w:rsid w:val="008C7E5E"/>
    <w:rsid w:val="008D07C4"/>
    <w:rsid w:val="008D15A7"/>
    <w:rsid w:val="008D1D39"/>
    <w:rsid w:val="008D2587"/>
    <w:rsid w:val="008D485C"/>
    <w:rsid w:val="008D4A00"/>
    <w:rsid w:val="008D537F"/>
    <w:rsid w:val="008D640C"/>
    <w:rsid w:val="008D6563"/>
    <w:rsid w:val="008D669A"/>
    <w:rsid w:val="008D6825"/>
    <w:rsid w:val="008D6D53"/>
    <w:rsid w:val="008D6EFA"/>
    <w:rsid w:val="008D7039"/>
    <w:rsid w:val="008D72C9"/>
    <w:rsid w:val="008D763B"/>
    <w:rsid w:val="008D77DF"/>
    <w:rsid w:val="008E0087"/>
    <w:rsid w:val="008E0CA1"/>
    <w:rsid w:val="008E1118"/>
    <w:rsid w:val="008E14B5"/>
    <w:rsid w:val="008E151A"/>
    <w:rsid w:val="008E1E9C"/>
    <w:rsid w:val="008E27FE"/>
    <w:rsid w:val="008E2840"/>
    <w:rsid w:val="008E3F8F"/>
    <w:rsid w:val="008E4500"/>
    <w:rsid w:val="008E45C1"/>
    <w:rsid w:val="008E4BAA"/>
    <w:rsid w:val="008E55C0"/>
    <w:rsid w:val="008E5A1B"/>
    <w:rsid w:val="008E5AB2"/>
    <w:rsid w:val="008E626A"/>
    <w:rsid w:val="008F0A5A"/>
    <w:rsid w:val="008F2C19"/>
    <w:rsid w:val="008F2C7B"/>
    <w:rsid w:val="008F38A8"/>
    <w:rsid w:val="008F39B4"/>
    <w:rsid w:val="008F50F0"/>
    <w:rsid w:val="008F5132"/>
    <w:rsid w:val="008F578E"/>
    <w:rsid w:val="008F6BDF"/>
    <w:rsid w:val="00900186"/>
    <w:rsid w:val="009010BA"/>
    <w:rsid w:val="00901C92"/>
    <w:rsid w:val="00902C7A"/>
    <w:rsid w:val="00903211"/>
    <w:rsid w:val="00904C00"/>
    <w:rsid w:val="00905A01"/>
    <w:rsid w:val="00905ACA"/>
    <w:rsid w:val="0090726B"/>
    <w:rsid w:val="0091076D"/>
    <w:rsid w:val="00911637"/>
    <w:rsid w:val="009126E7"/>
    <w:rsid w:val="0091414F"/>
    <w:rsid w:val="00914C7A"/>
    <w:rsid w:val="009162DE"/>
    <w:rsid w:val="00916D11"/>
    <w:rsid w:val="00916ECB"/>
    <w:rsid w:val="00917155"/>
    <w:rsid w:val="00917A06"/>
    <w:rsid w:val="00917DF2"/>
    <w:rsid w:val="00920639"/>
    <w:rsid w:val="00920ACB"/>
    <w:rsid w:val="0092176E"/>
    <w:rsid w:val="00921815"/>
    <w:rsid w:val="00921AFC"/>
    <w:rsid w:val="00923751"/>
    <w:rsid w:val="00923EAB"/>
    <w:rsid w:val="0092463E"/>
    <w:rsid w:val="00925604"/>
    <w:rsid w:val="009262A9"/>
    <w:rsid w:val="0092673C"/>
    <w:rsid w:val="00926E9A"/>
    <w:rsid w:val="00927CE0"/>
    <w:rsid w:val="00932A12"/>
    <w:rsid w:val="009337A2"/>
    <w:rsid w:val="00933EFA"/>
    <w:rsid w:val="00934CAA"/>
    <w:rsid w:val="00934DE3"/>
    <w:rsid w:val="009371CC"/>
    <w:rsid w:val="00937C18"/>
    <w:rsid w:val="0094118D"/>
    <w:rsid w:val="00941B7C"/>
    <w:rsid w:val="009420FF"/>
    <w:rsid w:val="009429FF"/>
    <w:rsid w:val="00944180"/>
    <w:rsid w:val="009445EC"/>
    <w:rsid w:val="00944612"/>
    <w:rsid w:val="00944D55"/>
    <w:rsid w:val="0094576D"/>
    <w:rsid w:val="0094583F"/>
    <w:rsid w:val="009466C9"/>
    <w:rsid w:val="0095057D"/>
    <w:rsid w:val="00950591"/>
    <w:rsid w:val="0095203C"/>
    <w:rsid w:val="0095256A"/>
    <w:rsid w:val="0095368F"/>
    <w:rsid w:val="0095376B"/>
    <w:rsid w:val="00953E48"/>
    <w:rsid w:val="0095471A"/>
    <w:rsid w:val="00955466"/>
    <w:rsid w:val="00956153"/>
    <w:rsid w:val="00956F61"/>
    <w:rsid w:val="0096204E"/>
    <w:rsid w:val="00962338"/>
    <w:rsid w:val="009624F1"/>
    <w:rsid w:val="00962500"/>
    <w:rsid w:val="009629D2"/>
    <w:rsid w:val="00962E54"/>
    <w:rsid w:val="0096351B"/>
    <w:rsid w:val="00965432"/>
    <w:rsid w:val="0096675F"/>
    <w:rsid w:val="00966BAC"/>
    <w:rsid w:val="0096709B"/>
    <w:rsid w:val="00967408"/>
    <w:rsid w:val="009674C3"/>
    <w:rsid w:val="00967555"/>
    <w:rsid w:val="00967FD2"/>
    <w:rsid w:val="009701B3"/>
    <w:rsid w:val="00970BD1"/>
    <w:rsid w:val="00970CC3"/>
    <w:rsid w:val="009725A0"/>
    <w:rsid w:val="009727B5"/>
    <w:rsid w:val="009729A2"/>
    <w:rsid w:val="00972A56"/>
    <w:rsid w:val="00972B9F"/>
    <w:rsid w:val="0097453A"/>
    <w:rsid w:val="009748A7"/>
    <w:rsid w:val="00975A0A"/>
    <w:rsid w:val="00976867"/>
    <w:rsid w:val="009772E8"/>
    <w:rsid w:val="009806C0"/>
    <w:rsid w:val="009807F8"/>
    <w:rsid w:val="00980E3C"/>
    <w:rsid w:val="00981572"/>
    <w:rsid w:val="0098226D"/>
    <w:rsid w:val="0098292D"/>
    <w:rsid w:val="009829D0"/>
    <w:rsid w:val="00983C32"/>
    <w:rsid w:val="0098411B"/>
    <w:rsid w:val="00984A64"/>
    <w:rsid w:val="0098583F"/>
    <w:rsid w:val="00985B20"/>
    <w:rsid w:val="00990120"/>
    <w:rsid w:val="009902F6"/>
    <w:rsid w:val="00990F01"/>
    <w:rsid w:val="00991587"/>
    <w:rsid w:val="009917A1"/>
    <w:rsid w:val="00991993"/>
    <w:rsid w:val="00991B8B"/>
    <w:rsid w:val="00991D79"/>
    <w:rsid w:val="00993C8A"/>
    <w:rsid w:val="00995949"/>
    <w:rsid w:val="00995B02"/>
    <w:rsid w:val="00996107"/>
    <w:rsid w:val="0099666B"/>
    <w:rsid w:val="0099767E"/>
    <w:rsid w:val="009A3481"/>
    <w:rsid w:val="009A5CCE"/>
    <w:rsid w:val="009A6102"/>
    <w:rsid w:val="009A65EF"/>
    <w:rsid w:val="009A68D4"/>
    <w:rsid w:val="009A6B3A"/>
    <w:rsid w:val="009B05F6"/>
    <w:rsid w:val="009B07D3"/>
    <w:rsid w:val="009B113C"/>
    <w:rsid w:val="009B27E5"/>
    <w:rsid w:val="009B4531"/>
    <w:rsid w:val="009B4C23"/>
    <w:rsid w:val="009B4F70"/>
    <w:rsid w:val="009B5D5D"/>
    <w:rsid w:val="009B697A"/>
    <w:rsid w:val="009B7C44"/>
    <w:rsid w:val="009C02DD"/>
    <w:rsid w:val="009C0808"/>
    <w:rsid w:val="009C115B"/>
    <w:rsid w:val="009C2B13"/>
    <w:rsid w:val="009C31E1"/>
    <w:rsid w:val="009C3211"/>
    <w:rsid w:val="009C35DB"/>
    <w:rsid w:val="009C4C1E"/>
    <w:rsid w:val="009C5283"/>
    <w:rsid w:val="009C559A"/>
    <w:rsid w:val="009C58FF"/>
    <w:rsid w:val="009C676C"/>
    <w:rsid w:val="009C72D3"/>
    <w:rsid w:val="009D0474"/>
    <w:rsid w:val="009D059C"/>
    <w:rsid w:val="009D1171"/>
    <w:rsid w:val="009D15A2"/>
    <w:rsid w:val="009D1898"/>
    <w:rsid w:val="009D1ED4"/>
    <w:rsid w:val="009D2A71"/>
    <w:rsid w:val="009D2FE9"/>
    <w:rsid w:val="009D3712"/>
    <w:rsid w:val="009D3CFB"/>
    <w:rsid w:val="009D3D50"/>
    <w:rsid w:val="009D46D5"/>
    <w:rsid w:val="009D4C74"/>
    <w:rsid w:val="009D5786"/>
    <w:rsid w:val="009D5E8D"/>
    <w:rsid w:val="009E293F"/>
    <w:rsid w:val="009E3939"/>
    <w:rsid w:val="009E7532"/>
    <w:rsid w:val="009E7EB4"/>
    <w:rsid w:val="009E7FF6"/>
    <w:rsid w:val="009F3A22"/>
    <w:rsid w:val="009F49FF"/>
    <w:rsid w:val="009F5404"/>
    <w:rsid w:val="009F5CC4"/>
    <w:rsid w:val="009F77A5"/>
    <w:rsid w:val="009F7B23"/>
    <w:rsid w:val="009F7D04"/>
    <w:rsid w:val="00A00D96"/>
    <w:rsid w:val="00A02668"/>
    <w:rsid w:val="00A02925"/>
    <w:rsid w:val="00A02AF2"/>
    <w:rsid w:val="00A04217"/>
    <w:rsid w:val="00A04378"/>
    <w:rsid w:val="00A043F9"/>
    <w:rsid w:val="00A05CF4"/>
    <w:rsid w:val="00A060C5"/>
    <w:rsid w:val="00A06D51"/>
    <w:rsid w:val="00A07557"/>
    <w:rsid w:val="00A079A7"/>
    <w:rsid w:val="00A1119B"/>
    <w:rsid w:val="00A116D8"/>
    <w:rsid w:val="00A11861"/>
    <w:rsid w:val="00A11A48"/>
    <w:rsid w:val="00A1405B"/>
    <w:rsid w:val="00A14F50"/>
    <w:rsid w:val="00A15331"/>
    <w:rsid w:val="00A155E7"/>
    <w:rsid w:val="00A15A1F"/>
    <w:rsid w:val="00A15B07"/>
    <w:rsid w:val="00A20915"/>
    <w:rsid w:val="00A209C1"/>
    <w:rsid w:val="00A20CCD"/>
    <w:rsid w:val="00A2173F"/>
    <w:rsid w:val="00A21EAF"/>
    <w:rsid w:val="00A21FB0"/>
    <w:rsid w:val="00A22650"/>
    <w:rsid w:val="00A23723"/>
    <w:rsid w:val="00A23B41"/>
    <w:rsid w:val="00A24439"/>
    <w:rsid w:val="00A246BD"/>
    <w:rsid w:val="00A25BD8"/>
    <w:rsid w:val="00A25D44"/>
    <w:rsid w:val="00A25D7F"/>
    <w:rsid w:val="00A26896"/>
    <w:rsid w:val="00A27E29"/>
    <w:rsid w:val="00A300EC"/>
    <w:rsid w:val="00A307A5"/>
    <w:rsid w:val="00A3122C"/>
    <w:rsid w:val="00A3134A"/>
    <w:rsid w:val="00A325C1"/>
    <w:rsid w:val="00A33456"/>
    <w:rsid w:val="00A33E42"/>
    <w:rsid w:val="00A34865"/>
    <w:rsid w:val="00A35160"/>
    <w:rsid w:val="00A353C4"/>
    <w:rsid w:val="00A36CA9"/>
    <w:rsid w:val="00A37274"/>
    <w:rsid w:val="00A4033C"/>
    <w:rsid w:val="00A40554"/>
    <w:rsid w:val="00A4055D"/>
    <w:rsid w:val="00A40EE9"/>
    <w:rsid w:val="00A42598"/>
    <w:rsid w:val="00A43095"/>
    <w:rsid w:val="00A4490B"/>
    <w:rsid w:val="00A4537F"/>
    <w:rsid w:val="00A4567A"/>
    <w:rsid w:val="00A46314"/>
    <w:rsid w:val="00A46C53"/>
    <w:rsid w:val="00A47118"/>
    <w:rsid w:val="00A47140"/>
    <w:rsid w:val="00A4730B"/>
    <w:rsid w:val="00A47384"/>
    <w:rsid w:val="00A47652"/>
    <w:rsid w:val="00A47F6F"/>
    <w:rsid w:val="00A509E5"/>
    <w:rsid w:val="00A5102E"/>
    <w:rsid w:val="00A51FF8"/>
    <w:rsid w:val="00A5210C"/>
    <w:rsid w:val="00A522F3"/>
    <w:rsid w:val="00A5243C"/>
    <w:rsid w:val="00A527B7"/>
    <w:rsid w:val="00A52F3E"/>
    <w:rsid w:val="00A537B2"/>
    <w:rsid w:val="00A54755"/>
    <w:rsid w:val="00A54A5D"/>
    <w:rsid w:val="00A55744"/>
    <w:rsid w:val="00A558C9"/>
    <w:rsid w:val="00A559C5"/>
    <w:rsid w:val="00A56AAA"/>
    <w:rsid w:val="00A5796B"/>
    <w:rsid w:val="00A609DC"/>
    <w:rsid w:val="00A6111A"/>
    <w:rsid w:val="00A63365"/>
    <w:rsid w:val="00A64B7D"/>
    <w:rsid w:val="00A65E3B"/>
    <w:rsid w:val="00A666A6"/>
    <w:rsid w:val="00A6748B"/>
    <w:rsid w:val="00A67BBB"/>
    <w:rsid w:val="00A709AC"/>
    <w:rsid w:val="00A71BD3"/>
    <w:rsid w:val="00A73F41"/>
    <w:rsid w:val="00A74286"/>
    <w:rsid w:val="00A750FE"/>
    <w:rsid w:val="00A75994"/>
    <w:rsid w:val="00A76A00"/>
    <w:rsid w:val="00A76D37"/>
    <w:rsid w:val="00A76D72"/>
    <w:rsid w:val="00A8082B"/>
    <w:rsid w:val="00A82793"/>
    <w:rsid w:val="00A831CB"/>
    <w:rsid w:val="00A8360E"/>
    <w:rsid w:val="00A83DB5"/>
    <w:rsid w:val="00A83EBA"/>
    <w:rsid w:val="00A84DA9"/>
    <w:rsid w:val="00A859A1"/>
    <w:rsid w:val="00A85E9A"/>
    <w:rsid w:val="00A8638D"/>
    <w:rsid w:val="00A86877"/>
    <w:rsid w:val="00A877A5"/>
    <w:rsid w:val="00A908D5"/>
    <w:rsid w:val="00A90991"/>
    <w:rsid w:val="00A912D0"/>
    <w:rsid w:val="00A94ADF"/>
    <w:rsid w:val="00A94B67"/>
    <w:rsid w:val="00A94C25"/>
    <w:rsid w:val="00A95BE9"/>
    <w:rsid w:val="00A96CB9"/>
    <w:rsid w:val="00AA009A"/>
    <w:rsid w:val="00AA0DCE"/>
    <w:rsid w:val="00AA168D"/>
    <w:rsid w:val="00AA1C8F"/>
    <w:rsid w:val="00AA229C"/>
    <w:rsid w:val="00AA338A"/>
    <w:rsid w:val="00AA343D"/>
    <w:rsid w:val="00AA3959"/>
    <w:rsid w:val="00AA4AD9"/>
    <w:rsid w:val="00AA4EB9"/>
    <w:rsid w:val="00AA6AAF"/>
    <w:rsid w:val="00AA7199"/>
    <w:rsid w:val="00AB0700"/>
    <w:rsid w:val="00AB0C5B"/>
    <w:rsid w:val="00AB2383"/>
    <w:rsid w:val="00AB38D6"/>
    <w:rsid w:val="00AB3FE9"/>
    <w:rsid w:val="00AB42D8"/>
    <w:rsid w:val="00AB5131"/>
    <w:rsid w:val="00AB562D"/>
    <w:rsid w:val="00AB6036"/>
    <w:rsid w:val="00AB6548"/>
    <w:rsid w:val="00AB67B4"/>
    <w:rsid w:val="00AB6BC3"/>
    <w:rsid w:val="00AB7756"/>
    <w:rsid w:val="00AC12B8"/>
    <w:rsid w:val="00AC3008"/>
    <w:rsid w:val="00AC33E7"/>
    <w:rsid w:val="00AC5482"/>
    <w:rsid w:val="00AC5CC7"/>
    <w:rsid w:val="00AC72F2"/>
    <w:rsid w:val="00AD0280"/>
    <w:rsid w:val="00AD04C7"/>
    <w:rsid w:val="00AD10AE"/>
    <w:rsid w:val="00AD1FF0"/>
    <w:rsid w:val="00AD21B1"/>
    <w:rsid w:val="00AD232C"/>
    <w:rsid w:val="00AD352E"/>
    <w:rsid w:val="00AD459B"/>
    <w:rsid w:val="00AD5B3D"/>
    <w:rsid w:val="00AD64FB"/>
    <w:rsid w:val="00AD6CFA"/>
    <w:rsid w:val="00AD7186"/>
    <w:rsid w:val="00AD731D"/>
    <w:rsid w:val="00AE03D4"/>
    <w:rsid w:val="00AE1045"/>
    <w:rsid w:val="00AE19BA"/>
    <w:rsid w:val="00AE1E7A"/>
    <w:rsid w:val="00AE35CA"/>
    <w:rsid w:val="00AE69BE"/>
    <w:rsid w:val="00AE7A33"/>
    <w:rsid w:val="00AE7BA3"/>
    <w:rsid w:val="00AF0395"/>
    <w:rsid w:val="00AF09FD"/>
    <w:rsid w:val="00AF0D45"/>
    <w:rsid w:val="00AF0ECC"/>
    <w:rsid w:val="00AF15F4"/>
    <w:rsid w:val="00AF20BB"/>
    <w:rsid w:val="00AF2563"/>
    <w:rsid w:val="00AF342D"/>
    <w:rsid w:val="00AF35C4"/>
    <w:rsid w:val="00AF39E3"/>
    <w:rsid w:val="00AF40F0"/>
    <w:rsid w:val="00AF506C"/>
    <w:rsid w:val="00AF562E"/>
    <w:rsid w:val="00AF5A46"/>
    <w:rsid w:val="00AF6B1B"/>
    <w:rsid w:val="00B0016A"/>
    <w:rsid w:val="00B003FD"/>
    <w:rsid w:val="00B00BBA"/>
    <w:rsid w:val="00B00C4B"/>
    <w:rsid w:val="00B010DB"/>
    <w:rsid w:val="00B010EB"/>
    <w:rsid w:val="00B01534"/>
    <w:rsid w:val="00B0185D"/>
    <w:rsid w:val="00B02335"/>
    <w:rsid w:val="00B03EF0"/>
    <w:rsid w:val="00B04141"/>
    <w:rsid w:val="00B06660"/>
    <w:rsid w:val="00B06CEB"/>
    <w:rsid w:val="00B07A13"/>
    <w:rsid w:val="00B101ED"/>
    <w:rsid w:val="00B113DA"/>
    <w:rsid w:val="00B12067"/>
    <w:rsid w:val="00B1301E"/>
    <w:rsid w:val="00B141A7"/>
    <w:rsid w:val="00B14B10"/>
    <w:rsid w:val="00B1522C"/>
    <w:rsid w:val="00B15705"/>
    <w:rsid w:val="00B161AB"/>
    <w:rsid w:val="00B16852"/>
    <w:rsid w:val="00B201E1"/>
    <w:rsid w:val="00B2117D"/>
    <w:rsid w:val="00B21813"/>
    <w:rsid w:val="00B226C4"/>
    <w:rsid w:val="00B22BC1"/>
    <w:rsid w:val="00B22CBF"/>
    <w:rsid w:val="00B23455"/>
    <w:rsid w:val="00B23824"/>
    <w:rsid w:val="00B245CC"/>
    <w:rsid w:val="00B2611A"/>
    <w:rsid w:val="00B26522"/>
    <w:rsid w:val="00B26D4B"/>
    <w:rsid w:val="00B26F7F"/>
    <w:rsid w:val="00B2731B"/>
    <w:rsid w:val="00B27EE3"/>
    <w:rsid w:val="00B301F8"/>
    <w:rsid w:val="00B31684"/>
    <w:rsid w:val="00B316D0"/>
    <w:rsid w:val="00B32374"/>
    <w:rsid w:val="00B327E7"/>
    <w:rsid w:val="00B35D4D"/>
    <w:rsid w:val="00B37F7B"/>
    <w:rsid w:val="00B40EC3"/>
    <w:rsid w:val="00B411CE"/>
    <w:rsid w:val="00B418BD"/>
    <w:rsid w:val="00B42071"/>
    <w:rsid w:val="00B426F1"/>
    <w:rsid w:val="00B428BE"/>
    <w:rsid w:val="00B442C9"/>
    <w:rsid w:val="00B44405"/>
    <w:rsid w:val="00B450EE"/>
    <w:rsid w:val="00B45ADB"/>
    <w:rsid w:val="00B46EE1"/>
    <w:rsid w:val="00B50421"/>
    <w:rsid w:val="00B51284"/>
    <w:rsid w:val="00B51370"/>
    <w:rsid w:val="00B51597"/>
    <w:rsid w:val="00B51E6D"/>
    <w:rsid w:val="00B52F11"/>
    <w:rsid w:val="00B545DB"/>
    <w:rsid w:val="00B549F4"/>
    <w:rsid w:val="00B54ECB"/>
    <w:rsid w:val="00B559E9"/>
    <w:rsid w:val="00B55D5B"/>
    <w:rsid w:val="00B5611B"/>
    <w:rsid w:val="00B563BE"/>
    <w:rsid w:val="00B570B2"/>
    <w:rsid w:val="00B57664"/>
    <w:rsid w:val="00B61214"/>
    <w:rsid w:val="00B61479"/>
    <w:rsid w:val="00B61DB5"/>
    <w:rsid w:val="00B63F4B"/>
    <w:rsid w:val="00B65A0D"/>
    <w:rsid w:val="00B65D30"/>
    <w:rsid w:val="00B65FAF"/>
    <w:rsid w:val="00B70A1F"/>
    <w:rsid w:val="00B70D98"/>
    <w:rsid w:val="00B7187B"/>
    <w:rsid w:val="00B72464"/>
    <w:rsid w:val="00B726E7"/>
    <w:rsid w:val="00B72BCE"/>
    <w:rsid w:val="00B73380"/>
    <w:rsid w:val="00B7440D"/>
    <w:rsid w:val="00B74E8A"/>
    <w:rsid w:val="00B7611F"/>
    <w:rsid w:val="00B761EF"/>
    <w:rsid w:val="00B765BE"/>
    <w:rsid w:val="00B77341"/>
    <w:rsid w:val="00B77AC1"/>
    <w:rsid w:val="00B82967"/>
    <w:rsid w:val="00B82BB2"/>
    <w:rsid w:val="00B83332"/>
    <w:rsid w:val="00B83EE7"/>
    <w:rsid w:val="00B84893"/>
    <w:rsid w:val="00B8756B"/>
    <w:rsid w:val="00B876F8"/>
    <w:rsid w:val="00B87D99"/>
    <w:rsid w:val="00B901BA"/>
    <w:rsid w:val="00B90B0A"/>
    <w:rsid w:val="00B90BB1"/>
    <w:rsid w:val="00B91512"/>
    <w:rsid w:val="00B917FC"/>
    <w:rsid w:val="00B91A9A"/>
    <w:rsid w:val="00B91C20"/>
    <w:rsid w:val="00B91DBB"/>
    <w:rsid w:val="00B91E66"/>
    <w:rsid w:val="00B9203F"/>
    <w:rsid w:val="00B92AEC"/>
    <w:rsid w:val="00B92B61"/>
    <w:rsid w:val="00B94364"/>
    <w:rsid w:val="00B944E4"/>
    <w:rsid w:val="00B94641"/>
    <w:rsid w:val="00B95AB8"/>
    <w:rsid w:val="00B972AC"/>
    <w:rsid w:val="00B97A08"/>
    <w:rsid w:val="00B97D48"/>
    <w:rsid w:val="00BA12A3"/>
    <w:rsid w:val="00BA34B4"/>
    <w:rsid w:val="00BA4409"/>
    <w:rsid w:val="00BA541A"/>
    <w:rsid w:val="00BA59A6"/>
    <w:rsid w:val="00BA6954"/>
    <w:rsid w:val="00BA73DE"/>
    <w:rsid w:val="00BA76B5"/>
    <w:rsid w:val="00BB036C"/>
    <w:rsid w:val="00BB072E"/>
    <w:rsid w:val="00BB0B38"/>
    <w:rsid w:val="00BB1062"/>
    <w:rsid w:val="00BB2265"/>
    <w:rsid w:val="00BB39F7"/>
    <w:rsid w:val="00BB45DB"/>
    <w:rsid w:val="00BB58E1"/>
    <w:rsid w:val="00BB69FB"/>
    <w:rsid w:val="00BC0208"/>
    <w:rsid w:val="00BC1F8E"/>
    <w:rsid w:val="00BC22D6"/>
    <w:rsid w:val="00BC3B89"/>
    <w:rsid w:val="00BC4C3E"/>
    <w:rsid w:val="00BC6113"/>
    <w:rsid w:val="00BC62D9"/>
    <w:rsid w:val="00BC72A3"/>
    <w:rsid w:val="00BD0C77"/>
    <w:rsid w:val="00BD0CE6"/>
    <w:rsid w:val="00BD1F3B"/>
    <w:rsid w:val="00BD22F7"/>
    <w:rsid w:val="00BD2A3F"/>
    <w:rsid w:val="00BD33D8"/>
    <w:rsid w:val="00BD4EF9"/>
    <w:rsid w:val="00BD5308"/>
    <w:rsid w:val="00BD7538"/>
    <w:rsid w:val="00BE0910"/>
    <w:rsid w:val="00BE0CD0"/>
    <w:rsid w:val="00BE2972"/>
    <w:rsid w:val="00BE2EE6"/>
    <w:rsid w:val="00BE32A2"/>
    <w:rsid w:val="00BE336F"/>
    <w:rsid w:val="00BE3E92"/>
    <w:rsid w:val="00BE4B8A"/>
    <w:rsid w:val="00BE55B3"/>
    <w:rsid w:val="00BE56F8"/>
    <w:rsid w:val="00BE6827"/>
    <w:rsid w:val="00BE6FA6"/>
    <w:rsid w:val="00BE7CD3"/>
    <w:rsid w:val="00BF1B85"/>
    <w:rsid w:val="00BF2152"/>
    <w:rsid w:val="00BF4641"/>
    <w:rsid w:val="00BF4B06"/>
    <w:rsid w:val="00BF4CF7"/>
    <w:rsid w:val="00BF7A76"/>
    <w:rsid w:val="00BF7ABE"/>
    <w:rsid w:val="00C002DB"/>
    <w:rsid w:val="00C012A0"/>
    <w:rsid w:val="00C02B89"/>
    <w:rsid w:val="00C046C9"/>
    <w:rsid w:val="00C06855"/>
    <w:rsid w:val="00C06F4B"/>
    <w:rsid w:val="00C0705C"/>
    <w:rsid w:val="00C10BB4"/>
    <w:rsid w:val="00C10C04"/>
    <w:rsid w:val="00C115F1"/>
    <w:rsid w:val="00C11859"/>
    <w:rsid w:val="00C13E83"/>
    <w:rsid w:val="00C14172"/>
    <w:rsid w:val="00C15600"/>
    <w:rsid w:val="00C16644"/>
    <w:rsid w:val="00C16AA1"/>
    <w:rsid w:val="00C17F17"/>
    <w:rsid w:val="00C2007D"/>
    <w:rsid w:val="00C2092F"/>
    <w:rsid w:val="00C20F28"/>
    <w:rsid w:val="00C21BCA"/>
    <w:rsid w:val="00C22564"/>
    <w:rsid w:val="00C2268B"/>
    <w:rsid w:val="00C22C25"/>
    <w:rsid w:val="00C23CEE"/>
    <w:rsid w:val="00C240E5"/>
    <w:rsid w:val="00C242D3"/>
    <w:rsid w:val="00C244BB"/>
    <w:rsid w:val="00C2461E"/>
    <w:rsid w:val="00C24C7C"/>
    <w:rsid w:val="00C2666B"/>
    <w:rsid w:val="00C2768E"/>
    <w:rsid w:val="00C27748"/>
    <w:rsid w:val="00C3199F"/>
    <w:rsid w:val="00C319D5"/>
    <w:rsid w:val="00C32250"/>
    <w:rsid w:val="00C333C9"/>
    <w:rsid w:val="00C334A9"/>
    <w:rsid w:val="00C343F0"/>
    <w:rsid w:val="00C34CA7"/>
    <w:rsid w:val="00C34D42"/>
    <w:rsid w:val="00C35044"/>
    <w:rsid w:val="00C35876"/>
    <w:rsid w:val="00C36581"/>
    <w:rsid w:val="00C374B8"/>
    <w:rsid w:val="00C376D9"/>
    <w:rsid w:val="00C37E27"/>
    <w:rsid w:val="00C40832"/>
    <w:rsid w:val="00C4098B"/>
    <w:rsid w:val="00C424D7"/>
    <w:rsid w:val="00C42E63"/>
    <w:rsid w:val="00C435F1"/>
    <w:rsid w:val="00C457F2"/>
    <w:rsid w:val="00C46196"/>
    <w:rsid w:val="00C462EE"/>
    <w:rsid w:val="00C46E16"/>
    <w:rsid w:val="00C47046"/>
    <w:rsid w:val="00C47423"/>
    <w:rsid w:val="00C47AE3"/>
    <w:rsid w:val="00C504C8"/>
    <w:rsid w:val="00C5064C"/>
    <w:rsid w:val="00C50B63"/>
    <w:rsid w:val="00C5327B"/>
    <w:rsid w:val="00C5406E"/>
    <w:rsid w:val="00C54374"/>
    <w:rsid w:val="00C5458C"/>
    <w:rsid w:val="00C54EA8"/>
    <w:rsid w:val="00C54ED1"/>
    <w:rsid w:val="00C557F0"/>
    <w:rsid w:val="00C5584A"/>
    <w:rsid w:val="00C55CB5"/>
    <w:rsid w:val="00C56048"/>
    <w:rsid w:val="00C60827"/>
    <w:rsid w:val="00C614FF"/>
    <w:rsid w:val="00C62529"/>
    <w:rsid w:val="00C633EC"/>
    <w:rsid w:val="00C634C1"/>
    <w:rsid w:val="00C646F4"/>
    <w:rsid w:val="00C65EE9"/>
    <w:rsid w:val="00C66505"/>
    <w:rsid w:val="00C668E0"/>
    <w:rsid w:val="00C672B0"/>
    <w:rsid w:val="00C6786F"/>
    <w:rsid w:val="00C70E3E"/>
    <w:rsid w:val="00C71382"/>
    <w:rsid w:val="00C71728"/>
    <w:rsid w:val="00C7192B"/>
    <w:rsid w:val="00C71F7F"/>
    <w:rsid w:val="00C7310D"/>
    <w:rsid w:val="00C73C51"/>
    <w:rsid w:val="00C75164"/>
    <w:rsid w:val="00C753D4"/>
    <w:rsid w:val="00C76FC5"/>
    <w:rsid w:val="00C7745B"/>
    <w:rsid w:val="00C80A98"/>
    <w:rsid w:val="00C81A58"/>
    <w:rsid w:val="00C82AB7"/>
    <w:rsid w:val="00C83129"/>
    <w:rsid w:val="00C83C21"/>
    <w:rsid w:val="00C84154"/>
    <w:rsid w:val="00C84FB7"/>
    <w:rsid w:val="00C85105"/>
    <w:rsid w:val="00C8581C"/>
    <w:rsid w:val="00C87245"/>
    <w:rsid w:val="00C87568"/>
    <w:rsid w:val="00C87578"/>
    <w:rsid w:val="00C8763A"/>
    <w:rsid w:val="00C903E3"/>
    <w:rsid w:val="00C90404"/>
    <w:rsid w:val="00C91114"/>
    <w:rsid w:val="00C919D9"/>
    <w:rsid w:val="00C91C56"/>
    <w:rsid w:val="00C93241"/>
    <w:rsid w:val="00C948CB"/>
    <w:rsid w:val="00C94E66"/>
    <w:rsid w:val="00C9501F"/>
    <w:rsid w:val="00C954DC"/>
    <w:rsid w:val="00CA0EE8"/>
    <w:rsid w:val="00CA42F1"/>
    <w:rsid w:val="00CA48C1"/>
    <w:rsid w:val="00CA4A84"/>
    <w:rsid w:val="00CA72B0"/>
    <w:rsid w:val="00CA7448"/>
    <w:rsid w:val="00CA7E5C"/>
    <w:rsid w:val="00CB2496"/>
    <w:rsid w:val="00CB3356"/>
    <w:rsid w:val="00CB3405"/>
    <w:rsid w:val="00CB3A62"/>
    <w:rsid w:val="00CB48E0"/>
    <w:rsid w:val="00CB5A77"/>
    <w:rsid w:val="00CB7315"/>
    <w:rsid w:val="00CC0AC9"/>
    <w:rsid w:val="00CC0DFC"/>
    <w:rsid w:val="00CC2DCC"/>
    <w:rsid w:val="00CC37AE"/>
    <w:rsid w:val="00CC3EBF"/>
    <w:rsid w:val="00CC6244"/>
    <w:rsid w:val="00CC63B6"/>
    <w:rsid w:val="00CC7DF1"/>
    <w:rsid w:val="00CD025A"/>
    <w:rsid w:val="00CD08EA"/>
    <w:rsid w:val="00CD11C4"/>
    <w:rsid w:val="00CD1D58"/>
    <w:rsid w:val="00CD2947"/>
    <w:rsid w:val="00CD2CCF"/>
    <w:rsid w:val="00CD3F02"/>
    <w:rsid w:val="00CD5319"/>
    <w:rsid w:val="00CD5551"/>
    <w:rsid w:val="00CD7213"/>
    <w:rsid w:val="00CE0370"/>
    <w:rsid w:val="00CE040B"/>
    <w:rsid w:val="00CE1620"/>
    <w:rsid w:val="00CE484D"/>
    <w:rsid w:val="00CE5B35"/>
    <w:rsid w:val="00CE68E7"/>
    <w:rsid w:val="00CE695E"/>
    <w:rsid w:val="00CE6F5B"/>
    <w:rsid w:val="00CE719F"/>
    <w:rsid w:val="00CF09F5"/>
    <w:rsid w:val="00CF180F"/>
    <w:rsid w:val="00CF1855"/>
    <w:rsid w:val="00CF1947"/>
    <w:rsid w:val="00CF2172"/>
    <w:rsid w:val="00CF2E21"/>
    <w:rsid w:val="00CF43EC"/>
    <w:rsid w:val="00CF466F"/>
    <w:rsid w:val="00CF7189"/>
    <w:rsid w:val="00CF75B0"/>
    <w:rsid w:val="00D003D9"/>
    <w:rsid w:val="00D00B0F"/>
    <w:rsid w:val="00D01632"/>
    <w:rsid w:val="00D01E3D"/>
    <w:rsid w:val="00D02736"/>
    <w:rsid w:val="00D03BE8"/>
    <w:rsid w:val="00D04FAA"/>
    <w:rsid w:val="00D05536"/>
    <w:rsid w:val="00D05B61"/>
    <w:rsid w:val="00D0614D"/>
    <w:rsid w:val="00D06719"/>
    <w:rsid w:val="00D077BE"/>
    <w:rsid w:val="00D07AB1"/>
    <w:rsid w:val="00D106FE"/>
    <w:rsid w:val="00D108BD"/>
    <w:rsid w:val="00D113F9"/>
    <w:rsid w:val="00D11D30"/>
    <w:rsid w:val="00D11D61"/>
    <w:rsid w:val="00D126A0"/>
    <w:rsid w:val="00D12C0E"/>
    <w:rsid w:val="00D14FCA"/>
    <w:rsid w:val="00D150EA"/>
    <w:rsid w:val="00D15140"/>
    <w:rsid w:val="00D15687"/>
    <w:rsid w:val="00D1654B"/>
    <w:rsid w:val="00D16A82"/>
    <w:rsid w:val="00D17783"/>
    <w:rsid w:val="00D20234"/>
    <w:rsid w:val="00D2101A"/>
    <w:rsid w:val="00D21F9B"/>
    <w:rsid w:val="00D22001"/>
    <w:rsid w:val="00D23242"/>
    <w:rsid w:val="00D2445E"/>
    <w:rsid w:val="00D24643"/>
    <w:rsid w:val="00D257B3"/>
    <w:rsid w:val="00D273DA"/>
    <w:rsid w:val="00D302B9"/>
    <w:rsid w:val="00D3187F"/>
    <w:rsid w:val="00D33433"/>
    <w:rsid w:val="00D33D69"/>
    <w:rsid w:val="00D35E5A"/>
    <w:rsid w:val="00D36176"/>
    <w:rsid w:val="00D362BF"/>
    <w:rsid w:val="00D3693B"/>
    <w:rsid w:val="00D36DA7"/>
    <w:rsid w:val="00D4015F"/>
    <w:rsid w:val="00D4080B"/>
    <w:rsid w:val="00D40F98"/>
    <w:rsid w:val="00D4160E"/>
    <w:rsid w:val="00D41D0F"/>
    <w:rsid w:val="00D42A90"/>
    <w:rsid w:val="00D44D82"/>
    <w:rsid w:val="00D44ED4"/>
    <w:rsid w:val="00D462CC"/>
    <w:rsid w:val="00D47CE5"/>
    <w:rsid w:val="00D5011A"/>
    <w:rsid w:val="00D511A3"/>
    <w:rsid w:val="00D53086"/>
    <w:rsid w:val="00D54961"/>
    <w:rsid w:val="00D55118"/>
    <w:rsid w:val="00D55199"/>
    <w:rsid w:val="00D5635C"/>
    <w:rsid w:val="00D56904"/>
    <w:rsid w:val="00D5794A"/>
    <w:rsid w:val="00D60974"/>
    <w:rsid w:val="00D61383"/>
    <w:rsid w:val="00D618CA"/>
    <w:rsid w:val="00D61E6F"/>
    <w:rsid w:val="00D62F33"/>
    <w:rsid w:val="00D63BA5"/>
    <w:rsid w:val="00D64F49"/>
    <w:rsid w:val="00D658D5"/>
    <w:rsid w:val="00D6615C"/>
    <w:rsid w:val="00D67029"/>
    <w:rsid w:val="00D6766C"/>
    <w:rsid w:val="00D676EC"/>
    <w:rsid w:val="00D67E93"/>
    <w:rsid w:val="00D7178E"/>
    <w:rsid w:val="00D72BE8"/>
    <w:rsid w:val="00D72CF3"/>
    <w:rsid w:val="00D72E42"/>
    <w:rsid w:val="00D72FB1"/>
    <w:rsid w:val="00D73031"/>
    <w:rsid w:val="00D73C73"/>
    <w:rsid w:val="00D745E9"/>
    <w:rsid w:val="00D7520F"/>
    <w:rsid w:val="00D75556"/>
    <w:rsid w:val="00D75FC7"/>
    <w:rsid w:val="00D76409"/>
    <w:rsid w:val="00D7706F"/>
    <w:rsid w:val="00D8050B"/>
    <w:rsid w:val="00D8107D"/>
    <w:rsid w:val="00D816A5"/>
    <w:rsid w:val="00D81F4D"/>
    <w:rsid w:val="00D82667"/>
    <w:rsid w:val="00D831F0"/>
    <w:rsid w:val="00D834F6"/>
    <w:rsid w:val="00D83657"/>
    <w:rsid w:val="00D84652"/>
    <w:rsid w:val="00D84A41"/>
    <w:rsid w:val="00D85E9C"/>
    <w:rsid w:val="00D8633D"/>
    <w:rsid w:val="00D86B5C"/>
    <w:rsid w:val="00D87429"/>
    <w:rsid w:val="00D91572"/>
    <w:rsid w:val="00D9174A"/>
    <w:rsid w:val="00D9249C"/>
    <w:rsid w:val="00D92750"/>
    <w:rsid w:val="00D92FEB"/>
    <w:rsid w:val="00D933D2"/>
    <w:rsid w:val="00D93A7F"/>
    <w:rsid w:val="00DA0099"/>
    <w:rsid w:val="00DA043D"/>
    <w:rsid w:val="00DA106F"/>
    <w:rsid w:val="00DA2214"/>
    <w:rsid w:val="00DA3196"/>
    <w:rsid w:val="00DA36A3"/>
    <w:rsid w:val="00DA4545"/>
    <w:rsid w:val="00DA4CDF"/>
    <w:rsid w:val="00DA58D2"/>
    <w:rsid w:val="00DA5BD2"/>
    <w:rsid w:val="00DA5E5F"/>
    <w:rsid w:val="00DA6847"/>
    <w:rsid w:val="00DA6C57"/>
    <w:rsid w:val="00DA7256"/>
    <w:rsid w:val="00DB082D"/>
    <w:rsid w:val="00DB12BC"/>
    <w:rsid w:val="00DB19B5"/>
    <w:rsid w:val="00DB312D"/>
    <w:rsid w:val="00DB341E"/>
    <w:rsid w:val="00DB6663"/>
    <w:rsid w:val="00DB7A1D"/>
    <w:rsid w:val="00DC08EA"/>
    <w:rsid w:val="00DC1027"/>
    <w:rsid w:val="00DC12ED"/>
    <w:rsid w:val="00DC12F9"/>
    <w:rsid w:val="00DC14BB"/>
    <w:rsid w:val="00DC1838"/>
    <w:rsid w:val="00DC25A9"/>
    <w:rsid w:val="00DC2F83"/>
    <w:rsid w:val="00DC35CD"/>
    <w:rsid w:val="00DC3811"/>
    <w:rsid w:val="00DC3A90"/>
    <w:rsid w:val="00DC3B1E"/>
    <w:rsid w:val="00DC3C6E"/>
    <w:rsid w:val="00DC3F19"/>
    <w:rsid w:val="00DC41FE"/>
    <w:rsid w:val="00DC4B9C"/>
    <w:rsid w:val="00DC59E1"/>
    <w:rsid w:val="00DC5D93"/>
    <w:rsid w:val="00DC6A94"/>
    <w:rsid w:val="00DC6AA0"/>
    <w:rsid w:val="00DC7D77"/>
    <w:rsid w:val="00DD067D"/>
    <w:rsid w:val="00DD0DC5"/>
    <w:rsid w:val="00DD1063"/>
    <w:rsid w:val="00DD1B70"/>
    <w:rsid w:val="00DD2327"/>
    <w:rsid w:val="00DD371B"/>
    <w:rsid w:val="00DD3813"/>
    <w:rsid w:val="00DD3E4E"/>
    <w:rsid w:val="00DD49F8"/>
    <w:rsid w:val="00DD51C4"/>
    <w:rsid w:val="00DD5856"/>
    <w:rsid w:val="00DD5EB6"/>
    <w:rsid w:val="00DD5EC4"/>
    <w:rsid w:val="00DD66F0"/>
    <w:rsid w:val="00DD6710"/>
    <w:rsid w:val="00DD72E3"/>
    <w:rsid w:val="00DE0374"/>
    <w:rsid w:val="00DE0BFF"/>
    <w:rsid w:val="00DE0EC4"/>
    <w:rsid w:val="00DE1C9C"/>
    <w:rsid w:val="00DE202A"/>
    <w:rsid w:val="00DE214B"/>
    <w:rsid w:val="00DE32C2"/>
    <w:rsid w:val="00DE42FF"/>
    <w:rsid w:val="00DE4772"/>
    <w:rsid w:val="00DE5B7D"/>
    <w:rsid w:val="00DE74BA"/>
    <w:rsid w:val="00DE78BE"/>
    <w:rsid w:val="00DE78D1"/>
    <w:rsid w:val="00DE7F88"/>
    <w:rsid w:val="00DF1794"/>
    <w:rsid w:val="00DF20ED"/>
    <w:rsid w:val="00DF2194"/>
    <w:rsid w:val="00DF29A2"/>
    <w:rsid w:val="00DF3712"/>
    <w:rsid w:val="00DF4281"/>
    <w:rsid w:val="00DF53D8"/>
    <w:rsid w:val="00DF64D1"/>
    <w:rsid w:val="00DF768E"/>
    <w:rsid w:val="00DF7896"/>
    <w:rsid w:val="00E01139"/>
    <w:rsid w:val="00E0166E"/>
    <w:rsid w:val="00E017E1"/>
    <w:rsid w:val="00E04331"/>
    <w:rsid w:val="00E0444E"/>
    <w:rsid w:val="00E048B2"/>
    <w:rsid w:val="00E04F05"/>
    <w:rsid w:val="00E07EB8"/>
    <w:rsid w:val="00E10C97"/>
    <w:rsid w:val="00E1109C"/>
    <w:rsid w:val="00E119F6"/>
    <w:rsid w:val="00E12034"/>
    <w:rsid w:val="00E12AED"/>
    <w:rsid w:val="00E12C8A"/>
    <w:rsid w:val="00E1503F"/>
    <w:rsid w:val="00E15124"/>
    <w:rsid w:val="00E15DD1"/>
    <w:rsid w:val="00E15FDB"/>
    <w:rsid w:val="00E16294"/>
    <w:rsid w:val="00E164D3"/>
    <w:rsid w:val="00E1674A"/>
    <w:rsid w:val="00E17387"/>
    <w:rsid w:val="00E17FC1"/>
    <w:rsid w:val="00E201AF"/>
    <w:rsid w:val="00E20301"/>
    <w:rsid w:val="00E20B19"/>
    <w:rsid w:val="00E20E40"/>
    <w:rsid w:val="00E21B2E"/>
    <w:rsid w:val="00E21C0C"/>
    <w:rsid w:val="00E2282F"/>
    <w:rsid w:val="00E2298F"/>
    <w:rsid w:val="00E22CAF"/>
    <w:rsid w:val="00E243B7"/>
    <w:rsid w:val="00E243D2"/>
    <w:rsid w:val="00E264BA"/>
    <w:rsid w:val="00E2676F"/>
    <w:rsid w:val="00E270E2"/>
    <w:rsid w:val="00E2737D"/>
    <w:rsid w:val="00E278B6"/>
    <w:rsid w:val="00E27A55"/>
    <w:rsid w:val="00E30D34"/>
    <w:rsid w:val="00E31C43"/>
    <w:rsid w:val="00E31FDE"/>
    <w:rsid w:val="00E3276D"/>
    <w:rsid w:val="00E32BA5"/>
    <w:rsid w:val="00E32C28"/>
    <w:rsid w:val="00E33633"/>
    <w:rsid w:val="00E340A2"/>
    <w:rsid w:val="00E3515A"/>
    <w:rsid w:val="00E35AA3"/>
    <w:rsid w:val="00E3639E"/>
    <w:rsid w:val="00E3675E"/>
    <w:rsid w:val="00E367D1"/>
    <w:rsid w:val="00E36B9E"/>
    <w:rsid w:val="00E36C96"/>
    <w:rsid w:val="00E375A3"/>
    <w:rsid w:val="00E405C4"/>
    <w:rsid w:val="00E40C7E"/>
    <w:rsid w:val="00E412AA"/>
    <w:rsid w:val="00E414F7"/>
    <w:rsid w:val="00E41C4B"/>
    <w:rsid w:val="00E42F13"/>
    <w:rsid w:val="00E4377F"/>
    <w:rsid w:val="00E43A94"/>
    <w:rsid w:val="00E44D70"/>
    <w:rsid w:val="00E45169"/>
    <w:rsid w:val="00E4550B"/>
    <w:rsid w:val="00E4552F"/>
    <w:rsid w:val="00E46333"/>
    <w:rsid w:val="00E46721"/>
    <w:rsid w:val="00E46B24"/>
    <w:rsid w:val="00E4770C"/>
    <w:rsid w:val="00E47A0D"/>
    <w:rsid w:val="00E50E49"/>
    <w:rsid w:val="00E51650"/>
    <w:rsid w:val="00E51F6D"/>
    <w:rsid w:val="00E52062"/>
    <w:rsid w:val="00E52CF4"/>
    <w:rsid w:val="00E53323"/>
    <w:rsid w:val="00E544AE"/>
    <w:rsid w:val="00E557FE"/>
    <w:rsid w:val="00E57F01"/>
    <w:rsid w:val="00E607E3"/>
    <w:rsid w:val="00E61B78"/>
    <w:rsid w:val="00E63F7F"/>
    <w:rsid w:val="00E64179"/>
    <w:rsid w:val="00E6440A"/>
    <w:rsid w:val="00E66EF2"/>
    <w:rsid w:val="00E67069"/>
    <w:rsid w:val="00E67B3E"/>
    <w:rsid w:val="00E70843"/>
    <w:rsid w:val="00E72084"/>
    <w:rsid w:val="00E72F05"/>
    <w:rsid w:val="00E73412"/>
    <w:rsid w:val="00E7459F"/>
    <w:rsid w:val="00E7535B"/>
    <w:rsid w:val="00E75926"/>
    <w:rsid w:val="00E7614B"/>
    <w:rsid w:val="00E80CFB"/>
    <w:rsid w:val="00E80E5C"/>
    <w:rsid w:val="00E81520"/>
    <w:rsid w:val="00E819E1"/>
    <w:rsid w:val="00E81A8C"/>
    <w:rsid w:val="00E82206"/>
    <w:rsid w:val="00E82C85"/>
    <w:rsid w:val="00E83339"/>
    <w:rsid w:val="00E84072"/>
    <w:rsid w:val="00E85434"/>
    <w:rsid w:val="00E85FC6"/>
    <w:rsid w:val="00E86082"/>
    <w:rsid w:val="00E863F8"/>
    <w:rsid w:val="00E8759C"/>
    <w:rsid w:val="00E875D4"/>
    <w:rsid w:val="00E87A48"/>
    <w:rsid w:val="00E87FDD"/>
    <w:rsid w:val="00E90011"/>
    <w:rsid w:val="00E931FE"/>
    <w:rsid w:val="00E934B3"/>
    <w:rsid w:val="00E9362A"/>
    <w:rsid w:val="00E939C7"/>
    <w:rsid w:val="00E93D1C"/>
    <w:rsid w:val="00E93E7E"/>
    <w:rsid w:val="00E94493"/>
    <w:rsid w:val="00E97151"/>
    <w:rsid w:val="00E97ABB"/>
    <w:rsid w:val="00E97B2B"/>
    <w:rsid w:val="00EA076C"/>
    <w:rsid w:val="00EA30C3"/>
    <w:rsid w:val="00EA32F6"/>
    <w:rsid w:val="00EA4DE1"/>
    <w:rsid w:val="00EA4EAD"/>
    <w:rsid w:val="00EB0A85"/>
    <w:rsid w:val="00EB1814"/>
    <w:rsid w:val="00EB18D4"/>
    <w:rsid w:val="00EB2236"/>
    <w:rsid w:val="00EB2963"/>
    <w:rsid w:val="00EB336C"/>
    <w:rsid w:val="00EB338B"/>
    <w:rsid w:val="00EB43F5"/>
    <w:rsid w:val="00EB4C1A"/>
    <w:rsid w:val="00EB5179"/>
    <w:rsid w:val="00EB5369"/>
    <w:rsid w:val="00EB5543"/>
    <w:rsid w:val="00EB6110"/>
    <w:rsid w:val="00EB640A"/>
    <w:rsid w:val="00EB7079"/>
    <w:rsid w:val="00EB7225"/>
    <w:rsid w:val="00EB76E9"/>
    <w:rsid w:val="00EB7ACD"/>
    <w:rsid w:val="00EB7CE8"/>
    <w:rsid w:val="00EC365A"/>
    <w:rsid w:val="00EC40AC"/>
    <w:rsid w:val="00EC4DE4"/>
    <w:rsid w:val="00EC5512"/>
    <w:rsid w:val="00EC7565"/>
    <w:rsid w:val="00EC7738"/>
    <w:rsid w:val="00ED09E2"/>
    <w:rsid w:val="00ED1492"/>
    <w:rsid w:val="00ED2E6A"/>
    <w:rsid w:val="00ED325B"/>
    <w:rsid w:val="00ED497E"/>
    <w:rsid w:val="00ED6594"/>
    <w:rsid w:val="00ED7345"/>
    <w:rsid w:val="00ED76C5"/>
    <w:rsid w:val="00ED7EF6"/>
    <w:rsid w:val="00EE0FBA"/>
    <w:rsid w:val="00EE12E0"/>
    <w:rsid w:val="00EE2069"/>
    <w:rsid w:val="00EE2CB2"/>
    <w:rsid w:val="00EE2D0C"/>
    <w:rsid w:val="00EE4CF9"/>
    <w:rsid w:val="00EE5C71"/>
    <w:rsid w:val="00EE64F1"/>
    <w:rsid w:val="00EE67FF"/>
    <w:rsid w:val="00EE6859"/>
    <w:rsid w:val="00EE6DC1"/>
    <w:rsid w:val="00EE6E1F"/>
    <w:rsid w:val="00EE768F"/>
    <w:rsid w:val="00EE7E8F"/>
    <w:rsid w:val="00EF022B"/>
    <w:rsid w:val="00EF0843"/>
    <w:rsid w:val="00EF0AAD"/>
    <w:rsid w:val="00EF123E"/>
    <w:rsid w:val="00EF1975"/>
    <w:rsid w:val="00EF1E4C"/>
    <w:rsid w:val="00EF25B7"/>
    <w:rsid w:val="00EF2F91"/>
    <w:rsid w:val="00EF3FA8"/>
    <w:rsid w:val="00EF535E"/>
    <w:rsid w:val="00EF6A68"/>
    <w:rsid w:val="00F003DF"/>
    <w:rsid w:val="00F01ABC"/>
    <w:rsid w:val="00F020D5"/>
    <w:rsid w:val="00F022DD"/>
    <w:rsid w:val="00F0260A"/>
    <w:rsid w:val="00F028C0"/>
    <w:rsid w:val="00F02A94"/>
    <w:rsid w:val="00F03CDD"/>
    <w:rsid w:val="00F04658"/>
    <w:rsid w:val="00F050DE"/>
    <w:rsid w:val="00F069C5"/>
    <w:rsid w:val="00F069D9"/>
    <w:rsid w:val="00F07816"/>
    <w:rsid w:val="00F07D6F"/>
    <w:rsid w:val="00F07E1F"/>
    <w:rsid w:val="00F07E46"/>
    <w:rsid w:val="00F10781"/>
    <w:rsid w:val="00F109E6"/>
    <w:rsid w:val="00F1253D"/>
    <w:rsid w:val="00F12F58"/>
    <w:rsid w:val="00F13B79"/>
    <w:rsid w:val="00F13DDE"/>
    <w:rsid w:val="00F13DEB"/>
    <w:rsid w:val="00F14068"/>
    <w:rsid w:val="00F15913"/>
    <w:rsid w:val="00F15FF1"/>
    <w:rsid w:val="00F15FF5"/>
    <w:rsid w:val="00F165C9"/>
    <w:rsid w:val="00F17B89"/>
    <w:rsid w:val="00F20470"/>
    <w:rsid w:val="00F210B3"/>
    <w:rsid w:val="00F22781"/>
    <w:rsid w:val="00F2301F"/>
    <w:rsid w:val="00F238E7"/>
    <w:rsid w:val="00F248BD"/>
    <w:rsid w:val="00F259A0"/>
    <w:rsid w:val="00F25D7D"/>
    <w:rsid w:val="00F26064"/>
    <w:rsid w:val="00F26D29"/>
    <w:rsid w:val="00F2726B"/>
    <w:rsid w:val="00F277BE"/>
    <w:rsid w:val="00F27B3E"/>
    <w:rsid w:val="00F27DEB"/>
    <w:rsid w:val="00F301AA"/>
    <w:rsid w:val="00F3035E"/>
    <w:rsid w:val="00F316CB"/>
    <w:rsid w:val="00F31FA2"/>
    <w:rsid w:val="00F332A3"/>
    <w:rsid w:val="00F34411"/>
    <w:rsid w:val="00F34501"/>
    <w:rsid w:val="00F3496F"/>
    <w:rsid w:val="00F36CA9"/>
    <w:rsid w:val="00F372C8"/>
    <w:rsid w:val="00F3782B"/>
    <w:rsid w:val="00F427C8"/>
    <w:rsid w:val="00F4531B"/>
    <w:rsid w:val="00F470E0"/>
    <w:rsid w:val="00F50BF5"/>
    <w:rsid w:val="00F5177F"/>
    <w:rsid w:val="00F51820"/>
    <w:rsid w:val="00F51EB3"/>
    <w:rsid w:val="00F52086"/>
    <w:rsid w:val="00F5359B"/>
    <w:rsid w:val="00F53651"/>
    <w:rsid w:val="00F53F7F"/>
    <w:rsid w:val="00F5436A"/>
    <w:rsid w:val="00F54BEE"/>
    <w:rsid w:val="00F557A1"/>
    <w:rsid w:val="00F57FE4"/>
    <w:rsid w:val="00F60D74"/>
    <w:rsid w:val="00F618BA"/>
    <w:rsid w:val="00F61925"/>
    <w:rsid w:val="00F6216F"/>
    <w:rsid w:val="00F63316"/>
    <w:rsid w:val="00F6348C"/>
    <w:rsid w:val="00F6361C"/>
    <w:rsid w:val="00F6484B"/>
    <w:rsid w:val="00F64888"/>
    <w:rsid w:val="00F6523C"/>
    <w:rsid w:val="00F65A48"/>
    <w:rsid w:val="00F66583"/>
    <w:rsid w:val="00F66A80"/>
    <w:rsid w:val="00F67D03"/>
    <w:rsid w:val="00F7157D"/>
    <w:rsid w:val="00F7185E"/>
    <w:rsid w:val="00F729EA"/>
    <w:rsid w:val="00F734B2"/>
    <w:rsid w:val="00F73C26"/>
    <w:rsid w:val="00F76218"/>
    <w:rsid w:val="00F7685B"/>
    <w:rsid w:val="00F7741A"/>
    <w:rsid w:val="00F80292"/>
    <w:rsid w:val="00F804E3"/>
    <w:rsid w:val="00F810DB"/>
    <w:rsid w:val="00F8116F"/>
    <w:rsid w:val="00F81AF0"/>
    <w:rsid w:val="00F81C41"/>
    <w:rsid w:val="00F83ECC"/>
    <w:rsid w:val="00F84D80"/>
    <w:rsid w:val="00F85026"/>
    <w:rsid w:val="00F85D4B"/>
    <w:rsid w:val="00F868F6"/>
    <w:rsid w:val="00F917BF"/>
    <w:rsid w:val="00F91DDD"/>
    <w:rsid w:val="00F92178"/>
    <w:rsid w:val="00F92186"/>
    <w:rsid w:val="00F928C3"/>
    <w:rsid w:val="00F96E12"/>
    <w:rsid w:val="00FA198A"/>
    <w:rsid w:val="00FA1E38"/>
    <w:rsid w:val="00FA20B4"/>
    <w:rsid w:val="00FA3502"/>
    <w:rsid w:val="00FA36D0"/>
    <w:rsid w:val="00FA4574"/>
    <w:rsid w:val="00FA4920"/>
    <w:rsid w:val="00FA4E01"/>
    <w:rsid w:val="00FA5B61"/>
    <w:rsid w:val="00FA5D22"/>
    <w:rsid w:val="00FA64D4"/>
    <w:rsid w:val="00FA65E0"/>
    <w:rsid w:val="00FB0124"/>
    <w:rsid w:val="00FB0641"/>
    <w:rsid w:val="00FB0C5E"/>
    <w:rsid w:val="00FB1605"/>
    <w:rsid w:val="00FB1879"/>
    <w:rsid w:val="00FB1CEF"/>
    <w:rsid w:val="00FB1F73"/>
    <w:rsid w:val="00FB21BA"/>
    <w:rsid w:val="00FB4128"/>
    <w:rsid w:val="00FB4AEC"/>
    <w:rsid w:val="00FB4C31"/>
    <w:rsid w:val="00FB54D5"/>
    <w:rsid w:val="00FB5C71"/>
    <w:rsid w:val="00FB738E"/>
    <w:rsid w:val="00FB7526"/>
    <w:rsid w:val="00FC0C3C"/>
    <w:rsid w:val="00FC0F9E"/>
    <w:rsid w:val="00FC10FB"/>
    <w:rsid w:val="00FC1F39"/>
    <w:rsid w:val="00FC2092"/>
    <w:rsid w:val="00FC2227"/>
    <w:rsid w:val="00FC3110"/>
    <w:rsid w:val="00FC3172"/>
    <w:rsid w:val="00FC325D"/>
    <w:rsid w:val="00FC3497"/>
    <w:rsid w:val="00FC426E"/>
    <w:rsid w:val="00FC4BB0"/>
    <w:rsid w:val="00FC552E"/>
    <w:rsid w:val="00FC6FF1"/>
    <w:rsid w:val="00FC7093"/>
    <w:rsid w:val="00FC797F"/>
    <w:rsid w:val="00FD0310"/>
    <w:rsid w:val="00FD09D9"/>
    <w:rsid w:val="00FD1BEE"/>
    <w:rsid w:val="00FD3E10"/>
    <w:rsid w:val="00FD5E12"/>
    <w:rsid w:val="00FE08F6"/>
    <w:rsid w:val="00FE0938"/>
    <w:rsid w:val="00FE0B19"/>
    <w:rsid w:val="00FE0BB1"/>
    <w:rsid w:val="00FE11DE"/>
    <w:rsid w:val="00FE130C"/>
    <w:rsid w:val="00FE14B1"/>
    <w:rsid w:val="00FE42C2"/>
    <w:rsid w:val="00FE699A"/>
    <w:rsid w:val="00FE6F8F"/>
    <w:rsid w:val="00FE7E32"/>
    <w:rsid w:val="00FF00A1"/>
    <w:rsid w:val="00FF0104"/>
    <w:rsid w:val="00FF0303"/>
    <w:rsid w:val="00FF0578"/>
    <w:rsid w:val="00FF06AE"/>
    <w:rsid w:val="00FF0CD0"/>
    <w:rsid w:val="00FF0DA6"/>
    <w:rsid w:val="00FF0E94"/>
    <w:rsid w:val="00FF15AF"/>
    <w:rsid w:val="00FF1971"/>
    <w:rsid w:val="00FF30F8"/>
    <w:rsid w:val="00FF315F"/>
    <w:rsid w:val="00FF3F40"/>
    <w:rsid w:val="00FF4461"/>
    <w:rsid w:val="00FF45C5"/>
    <w:rsid w:val="00FF5657"/>
    <w:rsid w:val="00FF5C6A"/>
    <w:rsid w:val="00FF66B4"/>
    <w:rsid w:val="00FF7F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6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A5"/>
    <w:rPr>
      <w:rFonts w:ascii="Times New Roman" w:hAnsi="Times New Roman"/>
      <w:sz w:val="28"/>
      <w:szCs w:val="22"/>
      <w:lang w:eastAsia="en-US"/>
    </w:rPr>
  </w:style>
  <w:style w:type="paragraph" w:styleId="Heading1">
    <w:name w:val="heading 1"/>
    <w:basedOn w:val="Normal"/>
    <w:next w:val="Normal"/>
    <w:link w:val="Heading1Char"/>
    <w:uiPriority w:val="99"/>
    <w:qFormat/>
    <w:rsid w:val="00D816A5"/>
    <w:pPr>
      <w:keepNext/>
      <w:tabs>
        <w:tab w:val="right" w:pos="11227"/>
      </w:tabs>
      <w:ind w:right="170"/>
      <w:jc w:val="center"/>
      <w:outlineLvl w:val="0"/>
    </w:pPr>
    <w:rPr>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6A5"/>
    <w:rPr>
      <w:rFonts w:ascii="Times New Roman" w:hAnsi="Times New Roman" w:cs="Times New Roman"/>
      <w:b/>
      <w:bCs/>
      <w:sz w:val="24"/>
      <w:szCs w:val="24"/>
    </w:rPr>
  </w:style>
  <w:style w:type="character" w:styleId="Strong">
    <w:name w:val="Strong"/>
    <w:uiPriority w:val="22"/>
    <w:qFormat/>
    <w:rsid w:val="00D816A5"/>
    <w:rPr>
      <w:rFonts w:cs="Times New Roman"/>
      <w:b/>
    </w:rPr>
  </w:style>
  <w:style w:type="paragraph" w:customStyle="1" w:styleId="oancuaDanhsach1">
    <w:name w:val="Đoạn của Danh sách1"/>
    <w:basedOn w:val="Normal"/>
    <w:uiPriority w:val="99"/>
    <w:qFormat/>
    <w:rsid w:val="00D53086"/>
    <w:pPr>
      <w:ind w:left="720"/>
      <w:contextualSpacing/>
    </w:pPr>
  </w:style>
  <w:style w:type="paragraph" w:styleId="Header">
    <w:name w:val="header"/>
    <w:basedOn w:val="Normal"/>
    <w:link w:val="HeaderChar"/>
    <w:uiPriority w:val="99"/>
    <w:rsid w:val="00645906"/>
    <w:pPr>
      <w:tabs>
        <w:tab w:val="center" w:pos="4320"/>
        <w:tab w:val="right" w:pos="8640"/>
      </w:tabs>
    </w:pPr>
  </w:style>
  <w:style w:type="paragraph" w:styleId="FootnoteText">
    <w:name w:val="footnote text"/>
    <w:aliases w:val="single space,footnote text,fn,fn Char Char Char,ALTS FOOTNOTE,FOOTNOTES,Geneva 9,Font: Geneva 9,Boston 10,Footnote Text Char Char Char Char Char,Footnote Text Char Char Char Char Char Char Ch,ft1,Fußnote,Char Cha,ft"/>
    <w:basedOn w:val="Normal"/>
    <w:link w:val="FootnoteTextChar"/>
    <w:qFormat/>
    <w:rsid w:val="005D63D7"/>
    <w:rPr>
      <w:sz w:val="20"/>
      <w:szCs w:val="20"/>
    </w:rPr>
  </w:style>
  <w:style w:type="character" w:styleId="FootnoteReference">
    <w:name w:val="footnote reference"/>
    <w:aliases w:val="Footnote text,ftref,Footnote,BearingPoint,16 Point,Superscript 6 Point,fr,Footnote Text1,Footnote Text Char Char Char Char Char Char Ch Char Char Char Char Char Char C,f,Ref,de nota al pie,Footnote + Arial,10 pt,Black"/>
    <w:rsid w:val="005D63D7"/>
    <w:rPr>
      <w:vertAlign w:val="superscript"/>
    </w:rPr>
  </w:style>
  <w:style w:type="paragraph" w:styleId="Footer">
    <w:name w:val="footer"/>
    <w:basedOn w:val="Normal"/>
    <w:link w:val="FooterChar"/>
    <w:uiPriority w:val="99"/>
    <w:unhideWhenUsed/>
    <w:rsid w:val="00032272"/>
    <w:pPr>
      <w:tabs>
        <w:tab w:val="center" w:pos="4680"/>
        <w:tab w:val="right" w:pos="9360"/>
      </w:tabs>
    </w:pPr>
  </w:style>
  <w:style w:type="character" w:customStyle="1" w:styleId="FooterChar">
    <w:name w:val="Footer Char"/>
    <w:link w:val="Footer"/>
    <w:uiPriority w:val="99"/>
    <w:rsid w:val="00032272"/>
    <w:rPr>
      <w:rFonts w:ascii="Times New Roman" w:hAnsi="Times New Roman"/>
      <w:sz w:val="28"/>
      <w:szCs w:val="22"/>
      <w:lang w:val="vi-VN"/>
    </w:rPr>
  </w:style>
  <w:style w:type="character" w:customStyle="1" w:styleId="HeaderChar">
    <w:name w:val="Header Char"/>
    <w:link w:val="Header"/>
    <w:uiPriority w:val="99"/>
    <w:rsid w:val="00032272"/>
    <w:rPr>
      <w:rFonts w:ascii="Times New Roman" w:hAnsi="Times New Roman"/>
      <w:sz w:val="28"/>
      <w:szCs w:val="22"/>
      <w:lang w:val="vi-VN"/>
    </w:rPr>
  </w:style>
  <w:style w:type="character" w:customStyle="1" w:styleId="Bodytext3">
    <w:name w:val="Body text (3)_"/>
    <w:link w:val="Bodytext30"/>
    <w:rsid w:val="004D0466"/>
    <w:rPr>
      <w:bCs/>
      <w:sz w:val="26"/>
      <w:szCs w:val="26"/>
      <w:shd w:val="clear" w:color="auto" w:fill="FFFFFF"/>
    </w:rPr>
  </w:style>
  <w:style w:type="paragraph" w:customStyle="1" w:styleId="Bodytext30">
    <w:name w:val="Body text (3)"/>
    <w:basedOn w:val="Normal"/>
    <w:link w:val="Bodytext3"/>
    <w:rsid w:val="004D0466"/>
    <w:pPr>
      <w:widowControl w:val="0"/>
      <w:shd w:val="clear" w:color="auto" w:fill="FFFFFF"/>
      <w:spacing w:before="300" w:after="300" w:line="324" w:lineRule="exact"/>
      <w:jc w:val="center"/>
    </w:pPr>
    <w:rPr>
      <w:rFonts w:ascii="Calibri" w:hAnsi="Calibri"/>
      <w:bCs/>
      <w:sz w:val="26"/>
      <w:szCs w:val="26"/>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AA168D"/>
    <w:pPr>
      <w:spacing w:before="100" w:beforeAutospacing="1" w:after="100" w:afterAutospacing="1"/>
    </w:pPr>
    <w:rPr>
      <w:sz w:val="24"/>
      <w:szCs w:val="20"/>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AA168D"/>
    <w:rPr>
      <w:rFonts w:ascii="Times New Roman" w:hAnsi="Times New Roman"/>
      <w:sz w:val="24"/>
    </w:rPr>
  </w:style>
  <w:style w:type="paragraph" w:customStyle="1" w:styleId="Stylebulleted">
    <w:name w:val="Style bulleted"/>
    <w:link w:val="StylebulletedChar"/>
    <w:qFormat/>
    <w:rsid w:val="00E52062"/>
    <w:pPr>
      <w:widowControl w:val="0"/>
      <w:numPr>
        <w:numId w:val="17"/>
      </w:numPr>
      <w:tabs>
        <w:tab w:val="right" w:pos="9072"/>
      </w:tabs>
      <w:spacing w:before="120" w:after="120"/>
      <w:jc w:val="both"/>
    </w:pPr>
    <w:rPr>
      <w:rFonts w:ascii="Times New Roman" w:eastAsia="Calibri" w:hAnsi="Times New Roman"/>
      <w:sz w:val="26"/>
      <w:szCs w:val="22"/>
      <w:lang w:eastAsia="zh-CN"/>
    </w:rPr>
  </w:style>
  <w:style w:type="character" w:customStyle="1" w:styleId="StylebulletedChar">
    <w:name w:val="Style bulleted Char"/>
    <w:link w:val="Stylebulleted"/>
    <w:rsid w:val="00E52062"/>
    <w:rPr>
      <w:rFonts w:ascii="Times New Roman" w:eastAsia="Calibri" w:hAnsi="Times New Roman"/>
      <w:sz w:val="26"/>
      <w:szCs w:val="22"/>
      <w:lang w:val="vi-VN" w:eastAsia="zh-CN"/>
    </w:rPr>
  </w:style>
  <w:style w:type="paragraph" w:styleId="ListParagraph">
    <w:name w:val="List Paragraph"/>
    <w:basedOn w:val="Normal"/>
    <w:uiPriority w:val="34"/>
    <w:qFormat/>
    <w:rsid w:val="004638FB"/>
    <w:pPr>
      <w:ind w:left="720"/>
      <w:contextualSpacing/>
    </w:pPr>
  </w:style>
  <w:style w:type="character" w:styleId="Emphasis">
    <w:name w:val="Emphasis"/>
    <w:basedOn w:val="DefaultParagraphFont"/>
    <w:qFormat/>
    <w:locked/>
    <w:rsid w:val="0036378C"/>
    <w:rPr>
      <w:i/>
      <w:iCs/>
    </w:rPr>
  </w:style>
  <w:style w:type="character" w:customStyle="1" w:styleId="FootnoteTextChar">
    <w:name w:val="Footnote Text Char"/>
    <w:aliases w:val="single space Char,footnote text Char,fn Char,fn Char Char Char Char,ALTS FOOTNOTE Char,FOOTNOTES Char,Geneva 9 Char,Font: Geneva 9 Char,Boston 10 Char,Footnote Text Char Char Char Char Char Char,ft1 Char,Fußnote Char,Char Cha Char"/>
    <w:link w:val="FootnoteText"/>
    <w:rsid w:val="004361BF"/>
    <w:rPr>
      <w:rFonts w:ascii="Times New Roman" w:hAnsi="Times New Roman"/>
      <w:lang w:eastAsia="en-US"/>
    </w:rPr>
  </w:style>
  <w:style w:type="paragraph" w:styleId="BodyText">
    <w:name w:val="Body Text"/>
    <w:basedOn w:val="Normal"/>
    <w:link w:val="BodyTextChar"/>
    <w:rsid w:val="006F02E0"/>
    <w:pPr>
      <w:widowControl w:val="0"/>
      <w:suppressAutoHyphens/>
      <w:spacing w:after="120"/>
    </w:pPr>
    <w:rPr>
      <w:rFonts w:eastAsia="Lucida Sans Unicode"/>
      <w:kern w:val="1"/>
      <w:sz w:val="24"/>
      <w:szCs w:val="24"/>
      <w:lang w:val="x-none"/>
    </w:rPr>
  </w:style>
  <w:style w:type="character" w:customStyle="1" w:styleId="BodyTextChar">
    <w:name w:val="Body Text Char"/>
    <w:basedOn w:val="DefaultParagraphFont"/>
    <w:link w:val="BodyText"/>
    <w:rsid w:val="006F02E0"/>
    <w:rPr>
      <w:rFonts w:ascii="Times New Roman" w:eastAsia="Lucida Sans Unicode" w:hAnsi="Times New Roman"/>
      <w:kern w:val="1"/>
      <w:sz w:val="24"/>
      <w:szCs w:val="24"/>
      <w:lang w:val="x-none" w:eastAsia="en-US"/>
    </w:rPr>
  </w:style>
  <w:style w:type="paragraph" w:customStyle="1" w:styleId="Nidung">
    <w:name w:val="Nội dung"/>
    <w:rsid w:val="001F0AEF"/>
    <w:pPr>
      <w:pBdr>
        <w:top w:val="nil"/>
        <w:left w:val="nil"/>
        <w:bottom w:val="nil"/>
        <w:right w:val="nil"/>
        <w:between w:val="nil"/>
        <w:bar w:val="nil"/>
      </w:pBdr>
      <w:spacing w:before="60"/>
    </w:pPr>
    <w:rPr>
      <w:rFonts w:ascii="Times New Roman" w:eastAsia="Arial Unicode MS" w:hAnsi="Times New Roman" w:cs="Arial Unicode MS"/>
      <w:color w:val="000000"/>
      <w:sz w:val="26"/>
      <w:szCs w:val="2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A5"/>
    <w:rPr>
      <w:rFonts w:ascii="Times New Roman" w:hAnsi="Times New Roman"/>
      <w:sz w:val="28"/>
      <w:szCs w:val="22"/>
      <w:lang w:eastAsia="en-US"/>
    </w:rPr>
  </w:style>
  <w:style w:type="paragraph" w:styleId="Heading1">
    <w:name w:val="heading 1"/>
    <w:basedOn w:val="Normal"/>
    <w:next w:val="Normal"/>
    <w:link w:val="Heading1Char"/>
    <w:uiPriority w:val="99"/>
    <w:qFormat/>
    <w:rsid w:val="00D816A5"/>
    <w:pPr>
      <w:keepNext/>
      <w:tabs>
        <w:tab w:val="right" w:pos="11227"/>
      </w:tabs>
      <w:ind w:right="170"/>
      <w:jc w:val="center"/>
      <w:outlineLvl w:val="0"/>
    </w:pPr>
    <w:rPr>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6A5"/>
    <w:rPr>
      <w:rFonts w:ascii="Times New Roman" w:hAnsi="Times New Roman" w:cs="Times New Roman"/>
      <w:b/>
      <w:bCs/>
      <w:sz w:val="24"/>
      <w:szCs w:val="24"/>
    </w:rPr>
  </w:style>
  <w:style w:type="character" w:styleId="Strong">
    <w:name w:val="Strong"/>
    <w:uiPriority w:val="22"/>
    <w:qFormat/>
    <w:rsid w:val="00D816A5"/>
    <w:rPr>
      <w:rFonts w:cs="Times New Roman"/>
      <w:b/>
    </w:rPr>
  </w:style>
  <w:style w:type="paragraph" w:customStyle="1" w:styleId="oancuaDanhsach1">
    <w:name w:val="Đoạn của Danh sách1"/>
    <w:basedOn w:val="Normal"/>
    <w:uiPriority w:val="99"/>
    <w:qFormat/>
    <w:rsid w:val="00D53086"/>
    <w:pPr>
      <w:ind w:left="720"/>
      <w:contextualSpacing/>
    </w:pPr>
  </w:style>
  <w:style w:type="paragraph" w:styleId="Header">
    <w:name w:val="header"/>
    <w:basedOn w:val="Normal"/>
    <w:link w:val="HeaderChar"/>
    <w:uiPriority w:val="99"/>
    <w:rsid w:val="00645906"/>
    <w:pPr>
      <w:tabs>
        <w:tab w:val="center" w:pos="4320"/>
        <w:tab w:val="right" w:pos="8640"/>
      </w:tabs>
    </w:pPr>
  </w:style>
  <w:style w:type="paragraph" w:styleId="FootnoteText">
    <w:name w:val="footnote text"/>
    <w:aliases w:val="single space,footnote text,fn,fn Char Char Char,ALTS FOOTNOTE,FOOTNOTES,Geneva 9,Font: Geneva 9,Boston 10,Footnote Text Char Char Char Char Char,Footnote Text Char Char Char Char Char Char Ch,ft1,Fußnote,Char Cha,ft"/>
    <w:basedOn w:val="Normal"/>
    <w:link w:val="FootnoteTextChar"/>
    <w:qFormat/>
    <w:rsid w:val="005D63D7"/>
    <w:rPr>
      <w:sz w:val="20"/>
      <w:szCs w:val="20"/>
    </w:rPr>
  </w:style>
  <w:style w:type="character" w:styleId="FootnoteReference">
    <w:name w:val="footnote reference"/>
    <w:aliases w:val="Footnote text,ftref,Footnote,BearingPoint,16 Point,Superscript 6 Point,fr,Footnote Text1,Footnote Text Char Char Char Char Char Char Ch Char Char Char Char Char Char C,f,Ref,de nota al pie,Footnote + Arial,10 pt,Black"/>
    <w:rsid w:val="005D63D7"/>
    <w:rPr>
      <w:vertAlign w:val="superscript"/>
    </w:rPr>
  </w:style>
  <w:style w:type="paragraph" w:styleId="Footer">
    <w:name w:val="footer"/>
    <w:basedOn w:val="Normal"/>
    <w:link w:val="FooterChar"/>
    <w:uiPriority w:val="99"/>
    <w:unhideWhenUsed/>
    <w:rsid w:val="00032272"/>
    <w:pPr>
      <w:tabs>
        <w:tab w:val="center" w:pos="4680"/>
        <w:tab w:val="right" w:pos="9360"/>
      </w:tabs>
    </w:pPr>
  </w:style>
  <w:style w:type="character" w:customStyle="1" w:styleId="FooterChar">
    <w:name w:val="Footer Char"/>
    <w:link w:val="Footer"/>
    <w:uiPriority w:val="99"/>
    <w:rsid w:val="00032272"/>
    <w:rPr>
      <w:rFonts w:ascii="Times New Roman" w:hAnsi="Times New Roman"/>
      <w:sz w:val="28"/>
      <w:szCs w:val="22"/>
      <w:lang w:val="vi-VN"/>
    </w:rPr>
  </w:style>
  <w:style w:type="character" w:customStyle="1" w:styleId="HeaderChar">
    <w:name w:val="Header Char"/>
    <w:link w:val="Header"/>
    <w:uiPriority w:val="99"/>
    <w:rsid w:val="00032272"/>
    <w:rPr>
      <w:rFonts w:ascii="Times New Roman" w:hAnsi="Times New Roman"/>
      <w:sz w:val="28"/>
      <w:szCs w:val="22"/>
      <w:lang w:val="vi-VN"/>
    </w:rPr>
  </w:style>
  <w:style w:type="character" w:customStyle="1" w:styleId="Bodytext3">
    <w:name w:val="Body text (3)_"/>
    <w:link w:val="Bodytext30"/>
    <w:rsid w:val="004D0466"/>
    <w:rPr>
      <w:bCs/>
      <w:sz w:val="26"/>
      <w:szCs w:val="26"/>
      <w:shd w:val="clear" w:color="auto" w:fill="FFFFFF"/>
    </w:rPr>
  </w:style>
  <w:style w:type="paragraph" w:customStyle="1" w:styleId="Bodytext30">
    <w:name w:val="Body text (3)"/>
    <w:basedOn w:val="Normal"/>
    <w:link w:val="Bodytext3"/>
    <w:rsid w:val="004D0466"/>
    <w:pPr>
      <w:widowControl w:val="0"/>
      <w:shd w:val="clear" w:color="auto" w:fill="FFFFFF"/>
      <w:spacing w:before="300" w:after="300" w:line="324" w:lineRule="exact"/>
      <w:jc w:val="center"/>
    </w:pPr>
    <w:rPr>
      <w:rFonts w:ascii="Calibri" w:hAnsi="Calibri"/>
      <w:bCs/>
      <w:sz w:val="26"/>
      <w:szCs w:val="26"/>
      <w:lang w:val="en-US"/>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AA168D"/>
    <w:pPr>
      <w:spacing w:before="100" w:beforeAutospacing="1" w:after="100" w:afterAutospacing="1"/>
    </w:pPr>
    <w:rPr>
      <w:sz w:val="24"/>
      <w:szCs w:val="20"/>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AA168D"/>
    <w:rPr>
      <w:rFonts w:ascii="Times New Roman" w:hAnsi="Times New Roman"/>
      <w:sz w:val="24"/>
    </w:rPr>
  </w:style>
  <w:style w:type="paragraph" w:customStyle="1" w:styleId="Stylebulleted">
    <w:name w:val="Style bulleted"/>
    <w:link w:val="StylebulletedChar"/>
    <w:qFormat/>
    <w:rsid w:val="00E52062"/>
    <w:pPr>
      <w:widowControl w:val="0"/>
      <w:numPr>
        <w:numId w:val="17"/>
      </w:numPr>
      <w:tabs>
        <w:tab w:val="right" w:pos="9072"/>
      </w:tabs>
      <w:spacing w:before="120" w:after="120"/>
      <w:jc w:val="both"/>
    </w:pPr>
    <w:rPr>
      <w:rFonts w:ascii="Times New Roman" w:eastAsia="Calibri" w:hAnsi="Times New Roman"/>
      <w:sz w:val="26"/>
      <w:szCs w:val="22"/>
      <w:lang w:eastAsia="zh-CN"/>
    </w:rPr>
  </w:style>
  <w:style w:type="character" w:customStyle="1" w:styleId="StylebulletedChar">
    <w:name w:val="Style bulleted Char"/>
    <w:link w:val="Stylebulleted"/>
    <w:rsid w:val="00E52062"/>
    <w:rPr>
      <w:rFonts w:ascii="Times New Roman" w:eastAsia="Calibri" w:hAnsi="Times New Roman"/>
      <w:sz w:val="26"/>
      <w:szCs w:val="22"/>
      <w:lang w:val="vi-VN" w:eastAsia="zh-CN"/>
    </w:rPr>
  </w:style>
  <w:style w:type="paragraph" w:styleId="ListParagraph">
    <w:name w:val="List Paragraph"/>
    <w:basedOn w:val="Normal"/>
    <w:uiPriority w:val="34"/>
    <w:qFormat/>
    <w:rsid w:val="004638FB"/>
    <w:pPr>
      <w:ind w:left="720"/>
      <w:contextualSpacing/>
    </w:pPr>
  </w:style>
  <w:style w:type="character" w:styleId="Emphasis">
    <w:name w:val="Emphasis"/>
    <w:basedOn w:val="DefaultParagraphFont"/>
    <w:qFormat/>
    <w:locked/>
    <w:rsid w:val="0036378C"/>
    <w:rPr>
      <w:i/>
      <w:iCs/>
    </w:rPr>
  </w:style>
  <w:style w:type="character" w:customStyle="1" w:styleId="FootnoteTextChar">
    <w:name w:val="Footnote Text Char"/>
    <w:aliases w:val="single space Char,footnote text Char,fn Char,fn Char Char Char Char,ALTS FOOTNOTE Char,FOOTNOTES Char,Geneva 9 Char,Font: Geneva 9 Char,Boston 10 Char,Footnote Text Char Char Char Char Char Char,ft1 Char,Fußnote Char,Char Cha Char"/>
    <w:link w:val="FootnoteText"/>
    <w:rsid w:val="004361BF"/>
    <w:rPr>
      <w:rFonts w:ascii="Times New Roman" w:hAnsi="Times New Roman"/>
      <w:lang w:eastAsia="en-US"/>
    </w:rPr>
  </w:style>
  <w:style w:type="paragraph" w:styleId="BodyText">
    <w:name w:val="Body Text"/>
    <w:basedOn w:val="Normal"/>
    <w:link w:val="BodyTextChar"/>
    <w:rsid w:val="006F02E0"/>
    <w:pPr>
      <w:widowControl w:val="0"/>
      <w:suppressAutoHyphens/>
      <w:spacing w:after="120"/>
    </w:pPr>
    <w:rPr>
      <w:rFonts w:eastAsia="Lucida Sans Unicode"/>
      <w:kern w:val="1"/>
      <w:sz w:val="24"/>
      <w:szCs w:val="24"/>
      <w:lang w:val="x-none"/>
    </w:rPr>
  </w:style>
  <w:style w:type="character" w:customStyle="1" w:styleId="BodyTextChar">
    <w:name w:val="Body Text Char"/>
    <w:basedOn w:val="DefaultParagraphFont"/>
    <w:link w:val="BodyText"/>
    <w:rsid w:val="006F02E0"/>
    <w:rPr>
      <w:rFonts w:ascii="Times New Roman" w:eastAsia="Lucida Sans Unicode" w:hAnsi="Times New Roman"/>
      <w:kern w:val="1"/>
      <w:sz w:val="24"/>
      <w:szCs w:val="24"/>
      <w:lang w:val="x-none" w:eastAsia="en-US"/>
    </w:rPr>
  </w:style>
  <w:style w:type="paragraph" w:customStyle="1" w:styleId="Nidung">
    <w:name w:val="Nội dung"/>
    <w:rsid w:val="001F0AEF"/>
    <w:pPr>
      <w:pBdr>
        <w:top w:val="nil"/>
        <w:left w:val="nil"/>
        <w:bottom w:val="nil"/>
        <w:right w:val="nil"/>
        <w:between w:val="nil"/>
        <w:bar w:val="nil"/>
      </w:pBdr>
      <w:spacing w:before="60"/>
    </w:pPr>
    <w:rPr>
      <w:rFonts w:ascii="Times New Roman" w:eastAsia="Arial Unicode MS" w:hAnsi="Times New Roman" w:cs="Arial Unicode MS"/>
      <w:color w:val="000000"/>
      <w:sz w:val="26"/>
      <w:szCs w:val="2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961DF7A-E9F9-4091-8A00-045D6874BB62}">
  <ds:schemaRefs>
    <ds:schemaRef ds:uri="http://schemas.openxmlformats.org/officeDocument/2006/bibliography"/>
  </ds:schemaRefs>
</ds:datastoreItem>
</file>

<file path=customXml/itemProps2.xml><?xml version="1.0" encoding="utf-8"?>
<ds:datastoreItem xmlns:ds="http://schemas.openxmlformats.org/officeDocument/2006/customXml" ds:itemID="{38FAE9DE-7269-4928-8F04-00E01C2C387F}"/>
</file>

<file path=customXml/itemProps3.xml><?xml version="1.0" encoding="utf-8"?>
<ds:datastoreItem xmlns:ds="http://schemas.openxmlformats.org/officeDocument/2006/customXml" ds:itemID="{9DAB87D2-5E5A-4ECB-AD7C-4D7942A5CD59}"/>
</file>

<file path=customXml/itemProps4.xml><?xml version="1.0" encoding="utf-8"?>
<ds:datastoreItem xmlns:ds="http://schemas.openxmlformats.org/officeDocument/2006/customXml" ds:itemID="{D37E5C70-2807-4A3F-BB1A-7F31704B2EE4}"/>
</file>

<file path=docProps/app.xml><?xml version="1.0" encoding="utf-8"?>
<Properties xmlns="http://schemas.openxmlformats.org/officeDocument/2006/extended-properties" xmlns:vt="http://schemas.openxmlformats.org/officeDocument/2006/docPropsVTypes">
  <Template>Normal</Template>
  <TotalTime>33</TotalTime>
  <Pages>13</Pages>
  <Words>4859</Words>
  <Characters>27699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ỦY BAN NHÂNDÂN</vt:lpstr>
    </vt:vector>
  </TitlesOfParts>
  <Company>Ninh Thuan Province</Company>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NHÂNDÂN</dc:title>
  <dc:creator>ADMIN</dc:creator>
  <cp:lastModifiedBy>Windows User</cp:lastModifiedBy>
  <cp:revision>59</cp:revision>
  <cp:lastPrinted>2021-05-10T01:10:00Z</cp:lastPrinted>
  <dcterms:created xsi:type="dcterms:W3CDTF">2022-03-30T02:56:00Z</dcterms:created>
  <dcterms:modified xsi:type="dcterms:W3CDTF">2022-04-14T01:18:00Z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